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4FA4EF66"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FF6B13">
        <w:rPr>
          <w:rFonts w:ascii="Times New Roman" w:hAnsi="Times New Roman" w:cs="Times New Roman"/>
          <w:b/>
          <w:color w:val="000000"/>
          <w:sz w:val="24"/>
          <w:szCs w:val="24"/>
          <w:u w:val="single"/>
        </w:rPr>
        <w:t>0</w:t>
      </w:r>
      <w:r w:rsidR="00D0166C" w:rsidRPr="00FF6B13">
        <w:rPr>
          <w:rFonts w:ascii="Times New Roman" w:hAnsi="Times New Roman" w:cs="Times New Roman"/>
          <w:b/>
          <w:color w:val="000000"/>
          <w:sz w:val="24"/>
          <w:szCs w:val="24"/>
          <w:u w:val="single"/>
        </w:rPr>
        <w:t>0</w:t>
      </w:r>
      <w:r w:rsidR="001C2D0B">
        <w:rPr>
          <w:rFonts w:ascii="Times New Roman" w:hAnsi="Times New Roman" w:cs="Times New Roman"/>
          <w:b/>
          <w:color w:val="000000"/>
          <w:sz w:val="24"/>
          <w:szCs w:val="24"/>
          <w:u w:val="single"/>
        </w:rPr>
        <w:t>2</w:t>
      </w:r>
      <w:r w:rsidRPr="00FF6B13">
        <w:rPr>
          <w:rFonts w:ascii="Times New Roman" w:hAnsi="Times New Roman" w:cs="Times New Roman"/>
          <w:b/>
          <w:color w:val="000000"/>
          <w:sz w:val="24"/>
          <w:szCs w:val="24"/>
          <w:u w:val="single"/>
        </w:rPr>
        <w:t>/202</w:t>
      </w:r>
      <w:r w:rsidR="00850AE3" w:rsidRPr="00FF6B13">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A13442D"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FF6B13">
        <w:rPr>
          <w:rFonts w:ascii="Times New Roman" w:hAnsi="Times New Roman" w:cs="Times New Roman"/>
          <w:b/>
          <w:bCs/>
          <w:color w:val="000000"/>
          <w:sz w:val="24"/>
          <w:szCs w:val="24"/>
        </w:rPr>
        <w:t>BELIZARINA GALDINO DE OLIVEIRA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00FF6B13">
        <w:rPr>
          <w:rFonts w:ascii="Times New Roman" w:hAnsi="Times New Roman" w:cs="Times New Roman"/>
          <w:b/>
          <w:bCs/>
          <w:color w:val="000000"/>
          <w:sz w:val="24"/>
          <w:szCs w:val="24"/>
        </w:rPr>
        <w:t xml:space="preserve"> CNPJ sob nº 00.671.473/0001-10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FF6B13">
        <w:rPr>
          <w:rFonts w:ascii="Times New Roman" w:hAnsi="Times New Roman" w:cs="Times New Roman"/>
          <w:b/>
          <w:bCs/>
          <w:color w:val="000000"/>
          <w:sz w:val="24"/>
          <w:szCs w:val="24"/>
        </w:rPr>
        <w:t>COLÉGIO ESTADUAL SEVERIANO DE ARAÚJO</w:t>
      </w:r>
      <w:r w:rsidRPr="004D1BE8">
        <w:rPr>
          <w:rFonts w:ascii="Times New Roman" w:hAnsi="Times New Roman" w:cs="Times New Roman"/>
          <w:b/>
          <w:bCs/>
          <w:color w:val="000000"/>
          <w:sz w:val="24"/>
          <w:szCs w:val="24"/>
        </w:rPr>
        <w:t xml:space="preserve"> </w:t>
      </w:r>
      <w:r w:rsidR="00FF6B13">
        <w:rPr>
          <w:rFonts w:ascii="Times New Roman" w:hAnsi="Times New Roman" w:cs="Times New Roman"/>
          <w:color w:val="000000"/>
          <w:sz w:val="24"/>
          <w:szCs w:val="24"/>
        </w:rPr>
        <w:t>sediada no município de 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FF6B13">
        <w:rPr>
          <w:rFonts w:ascii="Times New Roman" w:hAnsi="Times New Roman" w:cs="Times New Roman"/>
          <w:b/>
          <w:bCs/>
          <w:color w:val="000000"/>
          <w:sz w:val="24"/>
          <w:szCs w:val="24"/>
        </w:rPr>
        <w:t>DENAÇÃO REGIONAL DE EDUCAÇÃO DE GOIÂNIA-GO</w:t>
      </w:r>
      <w:r w:rsidRPr="004D1BE8">
        <w:rPr>
          <w:rFonts w:ascii="Times New Roman" w:hAnsi="Times New Roman" w:cs="Times New Roman"/>
          <w:color w:val="000000"/>
          <w:sz w:val="24"/>
          <w:szCs w:val="24"/>
        </w:rPr>
        <w:t xml:space="preserve">, representada neste ato pelo </w:t>
      </w:r>
      <w:r w:rsidR="00FF6B13">
        <w:rPr>
          <w:rFonts w:ascii="Times New Roman" w:hAnsi="Times New Roman" w:cs="Times New Roman"/>
          <w:color w:val="000000"/>
          <w:sz w:val="24"/>
          <w:szCs w:val="24"/>
        </w:rPr>
        <w:t>Presidente do Conselho Escolar, MAXILEY ANTÔNIO VIEIRA</w:t>
      </w:r>
      <w:r w:rsidRPr="004D1BE8">
        <w:rPr>
          <w:rFonts w:ascii="Times New Roman" w:hAnsi="Times New Roman" w:cs="Times New Roman"/>
          <w:color w:val="000000"/>
          <w:sz w:val="24"/>
          <w:szCs w:val="24"/>
        </w:rPr>
        <w:t xml:space="preserve">, inscrito (a) no CPF nº </w:t>
      </w:r>
      <w:r w:rsidR="004D222C">
        <w:rPr>
          <w:rFonts w:ascii="Times New Roman" w:hAnsi="Times New Roman" w:cs="Times New Roman"/>
          <w:b/>
          <w:color w:val="000000"/>
          <w:sz w:val="24"/>
          <w:szCs w:val="24"/>
        </w:rPr>
        <w:t>777.</w:t>
      </w:r>
      <w:r w:rsidR="00FF6B13">
        <w:rPr>
          <w:rFonts w:ascii="Times New Roman" w:hAnsi="Times New Roman" w:cs="Times New Roman"/>
          <w:b/>
          <w:color w:val="000000"/>
          <w:sz w:val="24"/>
          <w:szCs w:val="24"/>
        </w:rPr>
        <w:t>461.201-72</w:t>
      </w:r>
      <w:r w:rsidRPr="004D1BE8">
        <w:rPr>
          <w:rFonts w:ascii="Times New Roman" w:hAnsi="Times New Roman" w:cs="Times New Roman"/>
          <w:color w:val="000000"/>
          <w:sz w:val="24"/>
          <w:szCs w:val="24"/>
        </w:rPr>
        <w:t xml:space="preserve">, Carteira de Identidade nº </w:t>
      </w:r>
      <w:r w:rsidR="00FF6B13">
        <w:rPr>
          <w:rFonts w:ascii="Times New Roman" w:hAnsi="Times New Roman" w:cs="Times New Roman"/>
          <w:b/>
          <w:color w:val="000000"/>
          <w:sz w:val="24"/>
          <w:szCs w:val="24"/>
        </w:rPr>
        <w:t>3206427</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FF6B13">
        <w:rPr>
          <w:rFonts w:ascii="Times New Roman" w:hAnsi="Times New Roman" w:cs="Times New Roman"/>
          <w:b/>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w:t>
      </w:r>
      <w:r w:rsidR="00FF6B13">
        <w:rPr>
          <w:rFonts w:ascii="Times New Roman" w:hAnsi="Times New Roman" w:cs="Times New Roman"/>
          <w:color w:val="000000"/>
          <w:sz w:val="24"/>
          <w:szCs w:val="24"/>
        </w:rPr>
        <w:t>ação e o Projeto de Venda de 29/12/2020  a 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FF6B13">
        <w:rPr>
          <w:rFonts w:ascii="Times New Roman" w:hAnsi="Times New Roman" w:cs="Times New Roman"/>
          <w:b/>
          <w:bCs/>
          <w:color w:val="000000"/>
          <w:sz w:val="24"/>
          <w:szCs w:val="24"/>
        </w:rPr>
        <w:t>com abertura dia 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FF6B13">
        <w:rPr>
          <w:rFonts w:ascii="Times New Roman" w:hAnsi="Times New Roman" w:cs="Times New Roman"/>
          <w:b/>
          <w:bCs/>
          <w:color w:val="000000"/>
          <w:sz w:val="24"/>
          <w:szCs w:val="24"/>
        </w:rPr>
        <w:t xml:space="preserve"> Rua Z</w:t>
      </w:r>
      <w:r w:rsidR="00FC2A61">
        <w:rPr>
          <w:rFonts w:ascii="Times New Roman" w:hAnsi="Times New Roman" w:cs="Times New Roman"/>
          <w:b/>
          <w:bCs/>
          <w:color w:val="000000"/>
          <w:sz w:val="24"/>
          <w:szCs w:val="24"/>
        </w:rPr>
        <w:t xml:space="preserve">, QD 38, Área I, Vila Mutirão II- Goiânia-GO, Email: </w:t>
      </w:r>
      <w:hyperlink r:id="rId8" w:history="1">
        <w:r w:rsidR="00FC2A61" w:rsidRPr="009A06E1">
          <w:rPr>
            <w:rStyle w:val="Hyperlink"/>
            <w:rFonts w:ascii="Times New Roman" w:hAnsi="Times New Roman" w:cs="Times New Roman"/>
            <w:b/>
            <w:bCs/>
            <w:sz w:val="24"/>
            <w:szCs w:val="24"/>
          </w:rPr>
          <w:t>52035573@seduc.go.gov.br</w:t>
        </w:r>
      </w:hyperlink>
      <w:r w:rsidR="00FC2A61">
        <w:rPr>
          <w:rFonts w:ascii="Times New Roman" w:hAnsi="Times New Roman" w:cs="Times New Roman"/>
          <w:b/>
          <w:bCs/>
          <w:color w:val="000000"/>
          <w:sz w:val="24"/>
          <w:szCs w:val="24"/>
        </w:rPr>
        <w:t>, FONE: 3298-1887</w:t>
      </w:r>
      <w:r w:rsidR="00EC4B73">
        <w:rPr>
          <w:rFonts w:ascii="Times New Roman" w:hAnsi="Times New Roman" w:cs="Times New Roman"/>
          <w:bCs/>
          <w:color w:val="000000"/>
          <w:sz w:val="24"/>
          <w:szCs w:val="24"/>
        </w:rPr>
        <w:t xml:space="preserve"> às </w:t>
      </w:r>
      <w:r w:rsidR="00FC2A61">
        <w:rPr>
          <w:rFonts w:ascii="Times New Roman" w:hAnsi="Times New Roman" w:cs="Times New Roman"/>
          <w:b/>
          <w:bCs/>
          <w:color w:val="000000"/>
          <w:sz w:val="24"/>
          <w:szCs w:val="24"/>
        </w:rPr>
        <w:t>9:00</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4760B520"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64116C75" w14:textId="0B7AAA8F" w:rsidR="00701A1F" w:rsidRDefault="00701A1F" w:rsidP="004D1BE8">
      <w:pPr>
        <w:spacing w:after="150" w:line="360" w:lineRule="auto"/>
        <w:jc w:val="both"/>
        <w:rPr>
          <w:rFonts w:ascii="Times New Roman" w:hAnsi="Times New Roman" w:cs="Times New Roman"/>
          <w:b/>
          <w:sz w:val="24"/>
          <w:szCs w:val="24"/>
        </w:rPr>
      </w:pPr>
    </w:p>
    <w:tbl>
      <w:tblPr>
        <w:tblW w:w="10460" w:type="dxa"/>
        <w:tblCellMar>
          <w:left w:w="70" w:type="dxa"/>
          <w:right w:w="70" w:type="dxa"/>
        </w:tblCellMar>
        <w:tblLook w:val="04A0" w:firstRow="1" w:lastRow="0" w:firstColumn="1" w:lastColumn="0" w:noHBand="0" w:noVBand="1"/>
      </w:tblPr>
      <w:tblGrid>
        <w:gridCol w:w="960"/>
        <w:gridCol w:w="3480"/>
        <w:gridCol w:w="1100"/>
        <w:gridCol w:w="1900"/>
        <w:gridCol w:w="1160"/>
        <w:gridCol w:w="1860"/>
      </w:tblGrid>
      <w:tr w:rsidR="00D3068A" w:rsidRPr="001C2D0B" w14:paraId="4BA3DE06" w14:textId="77777777" w:rsidTr="00D3068A">
        <w:trPr>
          <w:trHeight w:val="1545"/>
        </w:trPr>
        <w:tc>
          <w:tcPr>
            <w:tcW w:w="960" w:type="dxa"/>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05A004B9" w14:textId="77777777" w:rsidR="00D3068A" w:rsidRPr="001C2D0B" w:rsidRDefault="00D3068A" w:rsidP="00D3068A">
            <w:pPr>
              <w:spacing w:after="0" w:line="240" w:lineRule="auto"/>
              <w:jc w:val="both"/>
              <w:rPr>
                <w:rFonts w:ascii="Times New Roman" w:eastAsia="Times New Roman" w:hAnsi="Times New Roman" w:cs="Times New Roman"/>
                <w:color w:val="FFFFFF"/>
                <w:sz w:val="24"/>
                <w:szCs w:val="24"/>
                <w:lang w:eastAsia="pt-BR"/>
              </w:rPr>
            </w:pPr>
            <w:r w:rsidRPr="001C2D0B">
              <w:rPr>
                <w:rFonts w:ascii="Times New Roman" w:eastAsia="Times New Roman" w:hAnsi="Times New Roman" w:cs="Times New Roman"/>
                <w:color w:val="FFFFFF"/>
                <w:sz w:val="24"/>
                <w:szCs w:val="24"/>
                <w:lang w:eastAsia="pt-BR"/>
              </w:rPr>
              <w:t>Nº</w:t>
            </w:r>
          </w:p>
        </w:tc>
        <w:tc>
          <w:tcPr>
            <w:tcW w:w="3480" w:type="dxa"/>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66E1EC25" w14:textId="77777777" w:rsidR="00D3068A" w:rsidRPr="001C2D0B" w:rsidRDefault="00D3068A" w:rsidP="00D3068A">
            <w:pPr>
              <w:spacing w:after="0" w:line="240" w:lineRule="auto"/>
              <w:rPr>
                <w:rFonts w:ascii="Times New Roman" w:eastAsia="Times New Roman" w:hAnsi="Times New Roman" w:cs="Times New Roman"/>
                <w:color w:val="FFFFFF"/>
                <w:sz w:val="24"/>
                <w:szCs w:val="24"/>
                <w:lang w:eastAsia="pt-BR"/>
              </w:rPr>
            </w:pPr>
            <w:r w:rsidRPr="001C2D0B">
              <w:rPr>
                <w:rFonts w:ascii="Times New Roman" w:eastAsia="Times New Roman" w:hAnsi="Times New Roman" w:cs="Times New Roman"/>
                <w:color w:val="FFFFFF"/>
                <w:sz w:val="24"/>
                <w:szCs w:val="24"/>
                <w:lang w:eastAsia="pt-BR"/>
              </w:rPr>
              <w:t>Produto (nome) todos os produtos a serem adquiridos no período)</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042D3777" w14:textId="77777777" w:rsidR="00D3068A" w:rsidRPr="001C2D0B" w:rsidRDefault="00D3068A" w:rsidP="00D3068A">
            <w:pPr>
              <w:spacing w:after="0" w:line="240" w:lineRule="auto"/>
              <w:jc w:val="both"/>
              <w:rPr>
                <w:rFonts w:ascii="Times New Roman" w:eastAsia="Times New Roman" w:hAnsi="Times New Roman" w:cs="Times New Roman"/>
                <w:color w:val="FFFFFF"/>
                <w:sz w:val="24"/>
                <w:szCs w:val="24"/>
                <w:lang w:eastAsia="pt-BR"/>
              </w:rPr>
            </w:pPr>
            <w:r w:rsidRPr="001C2D0B">
              <w:rPr>
                <w:rFonts w:ascii="Times New Roman" w:eastAsia="Times New Roman" w:hAnsi="Times New Roman" w:cs="Times New Roman"/>
                <w:color w:val="FFFFFF"/>
                <w:sz w:val="24"/>
                <w:szCs w:val="24"/>
                <w:lang w:eastAsia="pt-BR"/>
              </w:rPr>
              <w:t>Unidade, Dúzia, Maço, Kg ou L</w:t>
            </w:r>
          </w:p>
        </w:tc>
        <w:tc>
          <w:tcPr>
            <w:tcW w:w="1900" w:type="dxa"/>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55B5728C" w14:textId="77777777" w:rsidR="00D3068A" w:rsidRPr="001C2D0B" w:rsidRDefault="00D3068A" w:rsidP="00D3068A">
            <w:pPr>
              <w:spacing w:after="0" w:line="240" w:lineRule="auto"/>
              <w:jc w:val="both"/>
              <w:rPr>
                <w:rFonts w:ascii="Times New Roman" w:eastAsia="Times New Roman" w:hAnsi="Times New Roman" w:cs="Times New Roman"/>
                <w:color w:val="FFFFFF"/>
                <w:sz w:val="24"/>
                <w:szCs w:val="24"/>
                <w:lang w:eastAsia="pt-BR"/>
              </w:rPr>
            </w:pPr>
            <w:r w:rsidRPr="001C2D0B">
              <w:rPr>
                <w:rFonts w:ascii="Times New Roman" w:eastAsia="Times New Roman" w:hAnsi="Times New Roman" w:cs="Times New Roman"/>
                <w:color w:val="FFFFFF"/>
                <w:sz w:val="24"/>
                <w:szCs w:val="24"/>
                <w:lang w:eastAsia="pt-BR"/>
              </w:rPr>
              <w:t>Quantidade (total do período)</w:t>
            </w:r>
          </w:p>
        </w:tc>
        <w:tc>
          <w:tcPr>
            <w:tcW w:w="3020" w:type="dxa"/>
            <w:gridSpan w:val="2"/>
            <w:tcBorders>
              <w:top w:val="single" w:sz="4" w:space="0" w:color="auto"/>
              <w:left w:val="nil"/>
              <w:bottom w:val="single" w:sz="4" w:space="0" w:color="auto"/>
              <w:right w:val="single" w:sz="4" w:space="0" w:color="auto"/>
            </w:tcBorders>
            <w:shd w:val="clear" w:color="000000" w:fill="6999CA"/>
            <w:vAlign w:val="center"/>
            <w:hideMark/>
          </w:tcPr>
          <w:p w14:paraId="2CF8460B" w14:textId="77777777" w:rsidR="00D3068A" w:rsidRPr="001C2D0B" w:rsidRDefault="00D3068A" w:rsidP="00D3068A">
            <w:pPr>
              <w:spacing w:after="0" w:line="240" w:lineRule="auto"/>
              <w:jc w:val="center"/>
              <w:rPr>
                <w:rFonts w:ascii="Times New Roman" w:eastAsia="Times New Roman" w:hAnsi="Times New Roman" w:cs="Times New Roman"/>
                <w:color w:val="FFFFFF"/>
                <w:sz w:val="24"/>
                <w:szCs w:val="24"/>
                <w:lang w:eastAsia="pt-BR"/>
              </w:rPr>
            </w:pPr>
            <w:r w:rsidRPr="001C2D0B">
              <w:rPr>
                <w:rFonts w:ascii="Times New Roman" w:eastAsia="Times New Roman" w:hAnsi="Times New Roman" w:cs="Times New Roman"/>
                <w:color w:val="FFFFFF"/>
                <w:sz w:val="24"/>
                <w:szCs w:val="24"/>
                <w:lang w:eastAsia="pt-BR"/>
              </w:rPr>
              <w:t>Valor Estimado (R$)</w:t>
            </w:r>
          </w:p>
        </w:tc>
      </w:tr>
      <w:tr w:rsidR="00D3068A" w:rsidRPr="001C2D0B" w14:paraId="7B288363" w14:textId="77777777" w:rsidTr="00D3068A">
        <w:trPr>
          <w:trHeight w:val="63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88977B3" w14:textId="77777777" w:rsidR="00D3068A" w:rsidRPr="001C2D0B" w:rsidRDefault="00D3068A" w:rsidP="00D3068A">
            <w:pPr>
              <w:spacing w:after="0" w:line="240" w:lineRule="auto"/>
              <w:rPr>
                <w:rFonts w:ascii="Times New Roman" w:eastAsia="Times New Roman" w:hAnsi="Times New Roman" w:cs="Times New Roman"/>
                <w:color w:val="FFFFFF"/>
                <w:sz w:val="24"/>
                <w:szCs w:val="24"/>
                <w:lang w:eastAsia="pt-BR"/>
              </w:rPr>
            </w:pPr>
          </w:p>
        </w:tc>
        <w:tc>
          <w:tcPr>
            <w:tcW w:w="3480" w:type="dxa"/>
            <w:vMerge/>
            <w:tcBorders>
              <w:top w:val="single" w:sz="4" w:space="0" w:color="auto"/>
              <w:left w:val="single" w:sz="4" w:space="0" w:color="auto"/>
              <w:bottom w:val="single" w:sz="4" w:space="0" w:color="auto"/>
              <w:right w:val="single" w:sz="4" w:space="0" w:color="auto"/>
            </w:tcBorders>
            <w:vAlign w:val="center"/>
            <w:hideMark/>
          </w:tcPr>
          <w:p w14:paraId="7CC200F7" w14:textId="77777777" w:rsidR="00D3068A" w:rsidRPr="001C2D0B" w:rsidRDefault="00D3068A" w:rsidP="00D3068A">
            <w:pPr>
              <w:spacing w:after="0" w:line="240" w:lineRule="auto"/>
              <w:rPr>
                <w:rFonts w:ascii="Times New Roman" w:eastAsia="Times New Roman" w:hAnsi="Times New Roman" w:cs="Times New Roman"/>
                <w:color w:val="FFFFFF"/>
                <w:sz w:val="24"/>
                <w:szCs w:val="24"/>
                <w:lang w:eastAsia="pt-BR"/>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39ABF5FF" w14:textId="77777777" w:rsidR="00D3068A" w:rsidRPr="001C2D0B" w:rsidRDefault="00D3068A" w:rsidP="00D3068A">
            <w:pPr>
              <w:spacing w:after="0" w:line="240" w:lineRule="auto"/>
              <w:rPr>
                <w:rFonts w:ascii="Times New Roman" w:eastAsia="Times New Roman" w:hAnsi="Times New Roman" w:cs="Times New Roman"/>
                <w:color w:val="FFFFFF"/>
                <w:sz w:val="24"/>
                <w:szCs w:val="24"/>
                <w:lang w:eastAsia="pt-BR"/>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150911A1" w14:textId="77777777" w:rsidR="00D3068A" w:rsidRPr="001C2D0B" w:rsidRDefault="00D3068A" w:rsidP="00D3068A">
            <w:pPr>
              <w:spacing w:after="0" w:line="240" w:lineRule="auto"/>
              <w:rPr>
                <w:rFonts w:ascii="Times New Roman" w:eastAsia="Times New Roman" w:hAnsi="Times New Roman" w:cs="Times New Roman"/>
                <w:color w:val="FFFFFF"/>
                <w:sz w:val="24"/>
                <w:szCs w:val="24"/>
                <w:lang w:eastAsia="pt-BR"/>
              </w:rPr>
            </w:pPr>
          </w:p>
        </w:tc>
        <w:tc>
          <w:tcPr>
            <w:tcW w:w="1160" w:type="dxa"/>
            <w:tcBorders>
              <w:top w:val="nil"/>
              <w:left w:val="nil"/>
              <w:bottom w:val="single" w:sz="4" w:space="0" w:color="auto"/>
              <w:right w:val="single" w:sz="4" w:space="0" w:color="auto"/>
            </w:tcBorders>
            <w:shd w:val="clear" w:color="000000" w:fill="6999CA"/>
            <w:vAlign w:val="center"/>
            <w:hideMark/>
          </w:tcPr>
          <w:p w14:paraId="17F606BC" w14:textId="77777777" w:rsidR="00D3068A" w:rsidRPr="001C2D0B" w:rsidRDefault="00D3068A" w:rsidP="00D3068A">
            <w:pPr>
              <w:spacing w:after="0" w:line="240" w:lineRule="auto"/>
              <w:jc w:val="both"/>
              <w:rPr>
                <w:rFonts w:ascii="Times New Roman" w:eastAsia="Times New Roman" w:hAnsi="Times New Roman" w:cs="Times New Roman"/>
                <w:color w:val="FFFFFF"/>
                <w:sz w:val="24"/>
                <w:szCs w:val="24"/>
                <w:lang w:eastAsia="pt-BR"/>
              </w:rPr>
            </w:pPr>
            <w:r w:rsidRPr="001C2D0B">
              <w:rPr>
                <w:rFonts w:ascii="Times New Roman" w:eastAsia="Times New Roman" w:hAnsi="Times New Roman" w:cs="Times New Roman"/>
                <w:color w:val="FFFFFF"/>
                <w:sz w:val="24"/>
                <w:szCs w:val="24"/>
                <w:lang w:eastAsia="pt-BR"/>
              </w:rPr>
              <w:t>Valor Unitário</w:t>
            </w:r>
          </w:p>
        </w:tc>
        <w:tc>
          <w:tcPr>
            <w:tcW w:w="1860" w:type="dxa"/>
            <w:tcBorders>
              <w:top w:val="nil"/>
              <w:left w:val="nil"/>
              <w:bottom w:val="single" w:sz="4" w:space="0" w:color="auto"/>
              <w:right w:val="single" w:sz="4" w:space="0" w:color="auto"/>
            </w:tcBorders>
            <w:shd w:val="clear" w:color="000000" w:fill="6999CA"/>
            <w:vAlign w:val="center"/>
            <w:hideMark/>
          </w:tcPr>
          <w:p w14:paraId="546D2B71" w14:textId="77777777" w:rsidR="00D3068A" w:rsidRPr="001C2D0B" w:rsidRDefault="00D3068A" w:rsidP="00D3068A">
            <w:pPr>
              <w:spacing w:after="0" w:line="240" w:lineRule="auto"/>
              <w:jc w:val="both"/>
              <w:rPr>
                <w:rFonts w:ascii="Times New Roman" w:eastAsia="Times New Roman" w:hAnsi="Times New Roman" w:cs="Times New Roman"/>
                <w:color w:val="FFFFFF"/>
                <w:sz w:val="24"/>
                <w:szCs w:val="24"/>
                <w:lang w:eastAsia="pt-BR"/>
              </w:rPr>
            </w:pPr>
            <w:r w:rsidRPr="001C2D0B">
              <w:rPr>
                <w:rFonts w:ascii="Times New Roman" w:eastAsia="Times New Roman" w:hAnsi="Times New Roman" w:cs="Times New Roman"/>
                <w:color w:val="FFFFFF"/>
                <w:sz w:val="24"/>
                <w:szCs w:val="24"/>
                <w:lang w:eastAsia="pt-BR"/>
              </w:rPr>
              <w:t>Valor Total</w:t>
            </w:r>
          </w:p>
        </w:tc>
      </w:tr>
      <w:tr w:rsidR="00D3068A" w:rsidRPr="001C2D0B" w14:paraId="462F38CB" w14:textId="77777777" w:rsidTr="00D3068A">
        <w:trPr>
          <w:trHeight w:val="31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C455809" w14:textId="77777777" w:rsidR="00D3068A" w:rsidRPr="001C2D0B" w:rsidRDefault="00D3068A" w:rsidP="00D3068A">
            <w:pPr>
              <w:spacing w:after="0" w:line="240" w:lineRule="auto"/>
              <w:rPr>
                <w:rFonts w:ascii="Times New Roman" w:eastAsia="Times New Roman" w:hAnsi="Times New Roman" w:cs="Times New Roman"/>
                <w:color w:val="FFFFFF"/>
                <w:sz w:val="24"/>
                <w:szCs w:val="24"/>
                <w:lang w:eastAsia="pt-BR"/>
              </w:rPr>
            </w:pPr>
          </w:p>
        </w:tc>
        <w:tc>
          <w:tcPr>
            <w:tcW w:w="3480" w:type="dxa"/>
            <w:vMerge/>
            <w:tcBorders>
              <w:top w:val="single" w:sz="4" w:space="0" w:color="auto"/>
              <w:left w:val="single" w:sz="4" w:space="0" w:color="auto"/>
              <w:bottom w:val="single" w:sz="4" w:space="0" w:color="auto"/>
              <w:right w:val="single" w:sz="4" w:space="0" w:color="auto"/>
            </w:tcBorders>
            <w:vAlign w:val="center"/>
            <w:hideMark/>
          </w:tcPr>
          <w:p w14:paraId="6B4F40D6" w14:textId="77777777" w:rsidR="00D3068A" w:rsidRPr="001C2D0B" w:rsidRDefault="00D3068A" w:rsidP="00D3068A">
            <w:pPr>
              <w:spacing w:after="0" w:line="240" w:lineRule="auto"/>
              <w:rPr>
                <w:rFonts w:ascii="Times New Roman" w:eastAsia="Times New Roman" w:hAnsi="Times New Roman" w:cs="Times New Roman"/>
                <w:color w:val="FFFFFF"/>
                <w:sz w:val="24"/>
                <w:szCs w:val="24"/>
                <w:lang w:eastAsia="pt-BR"/>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5A773D57" w14:textId="77777777" w:rsidR="00D3068A" w:rsidRPr="001C2D0B" w:rsidRDefault="00D3068A" w:rsidP="00D3068A">
            <w:pPr>
              <w:spacing w:after="0" w:line="240" w:lineRule="auto"/>
              <w:rPr>
                <w:rFonts w:ascii="Times New Roman" w:eastAsia="Times New Roman" w:hAnsi="Times New Roman" w:cs="Times New Roman"/>
                <w:color w:val="FFFFFF"/>
                <w:sz w:val="24"/>
                <w:szCs w:val="24"/>
                <w:lang w:eastAsia="pt-BR"/>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2B790627" w14:textId="77777777" w:rsidR="00D3068A" w:rsidRPr="001C2D0B" w:rsidRDefault="00D3068A" w:rsidP="00D3068A">
            <w:pPr>
              <w:spacing w:after="0" w:line="240" w:lineRule="auto"/>
              <w:rPr>
                <w:rFonts w:ascii="Times New Roman" w:eastAsia="Times New Roman" w:hAnsi="Times New Roman" w:cs="Times New Roman"/>
                <w:color w:val="FFFFFF"/>
                <w:sz w:val="24"/>
                <w:szCs w:val="24"/>
                <w:lang w:eastAsia="pt-BR"/>
              </w:rPr>
            </w:pPr>
          </w:p>
        </w:tc>
        <w:tc>
          <w:tcPr>
            <w:tcW w:w="1160" w:type="dxa"/>
            <w:tcBorders>
              <w:top w:val="nil"/>
              <w:left w:val="nil"/>
              <w:bottom w:val="single" w:sz="4" w:space="0" w:color="auto"/>
              <w:right w:val="single" w:sz="4" w:space="0" w:color="auto"/>
            </w:tcBorders>
            <w:shd w:val="clear" w:color="000000" w:fill="6999CA"/>
            <w:vAlign w:val="center"/>
            <w:hideMark/>
          </w:tcPr>
          <w:p w14:paraId="5CEDCDF3" w14:textId="77777777" w:rsidR="00D3068A" w:rsidRPr="001C2D0B" w:rsidRDefault="00D3068A" w:rsidP="00D3068A">
            <w:pPr>
              <w:spacing w:after="0" w:line="240" w:lineRule="auto"/>
              <w:jc w:val="both"/>
              <w:rPr>
                <w:rFonts w:ascii="Times New Roman" w:eastAsia="Times New Roman" w:hAnsi="Times New Roman" w:cs="Times New Roman"/>
                <w:color w:val="FFFFFF"/>
                <w:sz w:val="24"/>
                <w:szCs w:val="24"/>
                <w:lang w:eastAsia="pt-BR"/>
              </w:rPr>
            </w:pPr>
            <w:r w:rsidRPr="001C2D0B">
              <w:rPr>
                <w:rFonts w:ascii="Times New Roman" w:eastAsia="Times New Roman" w:hAnsi="Times New Roman" w:cs="Times New Roman"/>
                <w:color w:val="FFFFFF"/>
                <w:sz w:val="24"/>
                <w:szCs w:val="24"/>
                <w:lang w:eastAsia="pt-BR"/>
              </w:rPr>
              <w:t>R$</w:t>
            </w:r>
          </w:p>
        </w:tc>
        <w:tc>
          <w:tcPr>
            <w:tcW w:w="1860" w:type="dxa"/>
            <w:tcBorders>
              <w:top w:val="nil"/>
              <w:left w:val="nil"/>
              <w:bottom w:val="single" w:sz="4" w:space="0" w:color="auto"/>
              <w:right w:val="single" w:sz="4" w:space="0" w:color="auto"/>
            </w:tcBorders>
            <w:shd w:val="clear" w:color="000000" w:fill="6999CA"/>
            <w:vAlign w:val="center"/>
            <w:hideMark/>
          </w:tcPr>
          <w:p w14:paraId="2A02BD91" w14:textId="77777777" w:rsidR="00D3068A" w:rsidRPr="001C2D0B" w:rsidRDefault="00D3068A" w:rsidP="00D3068A">
            <w:pPr>
              <w:spacing w:after="0" w:line="240" w:lineRule="auto"/>
              <w:jc w:val="both"/>
              <w:rPr>
                <w:rFonts w:ascii="Times New Roman" w:eastAsia="Times New Roman" w:hAnsi="Times New Roman" w:cs="Times New Roman"/>
                <w:color w:val="FFFFFF"/>
                <w:sz w:val="24"/>
                <w:szCs w:val="24"/>
                <w:lang w:eastAsia="pt-BR"/>
              </w:rPr>
            </w:pPr>
            <w:r w:rsidRPr="001C2D0B">
              <w:rPr>
                <w:rFonts w:ascii="Times New Roman" w:eastAsia="Times New Roman" w:hAnsi="Times New Roman" w:cs="Times New Roman"/>
                <w:color w:val="FFFFFF"/>
                <w:sz w:val="24"/>
                <w:szCs w:val="24"/>
                <w:lang w:eastAsia="pt-BR"/>
              </w:rPr>
              <w:t>R$</w:t>
            </w:r>
          </w:p>
        </w:tc>
      </w:tr>
      <w:tr w:rsidR="00D3068A" w:rsidRPr="001C2D0B" w14:paraId="1CF06715" w14:textId="77777777" w:rsidTr="00D3068A">
        <w:trPr>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A2AAC6"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1</w:t>
            </w:r>
          </w:p>
        </w:tc>
        <w:tc>
          <w:tcPr>
            <w:tcW w:w="3480" w:type="dxa"/>
            <w:tcBorders>
              <w:top w:val="nil"/>
              <w:left w:val="nil"/>
              <w:bottom w:val="single" w:sz="4" w:space="0" w:color="auto"/>
              <w:right w:val="single" w:sz="4" w:space="0" w:color="auto"/>
            </w:tcBorders>
            <w:shd w:val="clear" w:color="000000" w:fill="FFFFFF"/>
            <w:vAlign w:val="center"/>
            <w:hideMark/>
          </w:tcPr>
          <w:p w14:paraId="277E3E68"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Banana prata</w:t>
            </w:r>
          </w:p>
        </w:tc>
        <w:tc>
          <w:tcPr>
            <w:tcW w:w="1100" w:type="dxa"/>
            <w:tcBorders>
              <w:top w:val="nil"/>
              <w:left w:val="nil"/>
              <w:bottom w:val="single" w:sz="4" w:space="0" w:color="auto"/>
              <w:right w:val="single" w:sz="4" w:space="0" w:color="auto"/>
            </w:tcBorders>
            <w:shd w:val="clear" w:color="auto" w:fill="auto"/>
            <w:vAlign w:val="center"/>
            <w:hideMark/>
          </w:tcPr>
          <w:p w14:paraId="312CD268"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Kg</w:t>
            </w:r>
          </w:p>
        </w:tc>
        <w:tc>
          <w:tcPr>
            <w:tcW w:w="1900" w:type="dxa"/>
            <w:tcBorders>
              <w:top w:val="nil"/>
              <w:left w:val="nil"/>
              <w:bottom w:val="single" w:sz="4" w:space="0" w:color="auto"/>
              <w:right w:val="single" w:sz="4" w:space="0" w:color="auto"/>
            </w:tcBorders>
            <w:shd w:val="clear" w:color="000000" w:fill="FFFFFF"/>
            <w:vAlign w:val="center"/>
            <w:hideMark/>
          </w:tcPr>
          <w:p w14:paraId="1F90A338" w14:textId="77777777" w:rsidR="00D3068A" w:rsidRPr="001C2D0B" w:rsidRDefault="00D3068A" w:rsidP="00D3068A">
            <w:pPr>
              <w:spacing w:after="0" w:line="240" w:lineRule="auto"/>
              <w:jc w:val="right"/>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1500,0000</w:t>
            </w:r>
          </w:p>
        </w:tc>
        <w:tc>
          <w:tcPr>
            <w:tcW w:w="1160" w:type="dxa"/>
            <w:tcBorders>
              <w:top w:val="nil"/>
              <w:left w:val="nil"/>
              <w:bottom w:val="single" w:sz="4" w:space="0" w:color="auto"/>
              <w:right w:val="single" w:sz="4" w:space="0" w:color="auto"/>
            </w:tcBorders>
            <w:shd w:val="clear" w:color="000000" w:fill="FFFFFF"/>
            <w:vAlign w:val="center"/>
            <w:hideMark/>
          </w:tcPr>
          <w:p w14:paraId="0AD2611B" w14:textId="77777777" w:rsidR="00D3068A" w:rsidRPr="001C2D0B" w:rsidRDefault="00D3068A" w:rsidP="00D3068A">
            <w:pPr>
              <w:spacing w:after="0" w:line="240" w:lineRule="auto"/>
              <w:jc w:val="right"/>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R$ 3,87</w:t>
            </w:r>
          </w:p>
        </w:tc>
        <w:tc>
          <w:tcPr>
            <w:tcW w:w="1860" w:type="dxa"/>
            <w:tcBorders>
              <w:top w:val="nil"/>
              <w:left w:val="nil"/>
              <w:bottom w:val="single" w:sz="4" w:space="0" w:color="auto"/>
              <w:right w:val="single" w:sz="4" w:space="0" w:color="auto"/>
            </w:tcBorders>
            <w:shd w:val="clear" w:color="000000" w:fill="FFFFFF"/>
            <w:vAlign w:val="center"/>
            <w:hideMark/>
          </w:tcPr>
          <w:p w14:paraId="43E40068"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R$ 5.805,00</w:t>
            </w:r>
          </w:p>
        </w:tc>
      </w:tr>
      <w:tr w:rsidR="00D3068A" w:rsidRPr="001C2D0B" w14:paraId="45A06537" w14:textId="77777777" w:rsidTr="00D3068A">
        <w:trPr>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AF472D"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2</w:t>
            </w:r>
          </w:p>
        </w:tc>
        <w:tc>
          <w:tcPr>
            <w:tcW w:w="3480" w:type="dxa"/>
            <w:tcBorders>
              <w:top w:val="nil"/>
              <w:left w:val="nil"/>
              <w:bottom w:val="single" w:sz="4" w:space="0" w:color="auto"/>
              <w:right w:val="single" w:sz="4" w:space="0" w:color="auto"/>
            </w:tcBorders>
            <w:shd w:val="clear" w:color="000000" w:fill="FFFFFF"/>
            <w:vAlign w:val="center"/>
            <w:hideMark/>
          </w:tcPr>
          <w:p w14:paraId="584A6C2D"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Batata doce</w:t>
            </w:r>
          </w:p>
        </w:tc>
        <w:tc>
          <w:tcPr>
            <w:tcW w:w="1100" w:type="dxa"/>
            <w:tcBorders>
              <w:top w:val="nil"/>
              <w:left w:val="nil"/>
              <w:bottom w:val="single" w:sz="4" w:space="0" w:color="auto"/>
              <w:right w:val="single" w:sz="4" w:space="0" w:color="auto"/>
            </w:tcBorders>
            <w:shd w:val="clear" w:color="auto" w:fill="auto"/>
            <w:vAlign w:val="center"/>
            <w:hideMark/>
          </w:tcPr>
          <w:p w14:paraId="3A24EA97"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Kg</w:t>
            </w:r>
          </w:p>
        </w:tc>
        <w:tc>
          <w:tcPr>
            <w:tcW w:w="1900" w:type="dxa"/>
            <w:tcBorders>
              <w:top w:val="nil"/>
              <w:left w:val="nil"/>
              <w:bottom w:val="single" w:sz="4" w:space="0" w:color="auto"/>
              <w:right w:val="single" w:sz="4" w:space="0" w:color="auto"/>
            </w:tcBorders>
            <w:shd w:val="clear" w:color="000000" w:fill="FFFFFF"/>
            <w:vAlign w:val="center"/>
            <w:hideMark/>
          </w:tcPr>
          <w:p w14:paraId="35488071" w14:textId="77777777" w:rsidR="00D3068A" w:rsidRPr="001C2D0B" w:rsidRDefault="00D3068A" w:rsidP="00D3068A">
            <w:pPr>
              <w:spacing w:after="0" w:line="240" w:lineRule="auto"/>
              <w:jc w:val="right"/>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1800,0000</w:t>
            </w:r>
          </w:p>
        </w:tc>
        <w:tc>
          <w:tcPr>
            <w:tcW w:w="1160" w:type="dxa"/>
            <w:tcBorders>
              <w:top w:val="nil"/>
              <w:left w:val="nil"/>
              <w:bottom w:val="single" w:sz="4" w:space="0" w:color="auto"/>
              <w:right w:val="single" w:sz="4" w:space="0" w:color="auto"/>
            </w:tcBorders>
            <w:shd w:val="clear" w:color="000000" w:fill="FFFFFF"/>
            <w:vAlign w:val="center"/>
            <w:hideMark/>
          </w:tcPr>
          <w:p w14:paraId="397443DF" w14:textId="77777777" w:rsidR="00D3068A" w:rsidRPr="001C2D0B" w:rsidRDefault="00D3068A" w:rsidP="00D3068A">
            <w:pPr>
              <w:spacing w:after="0" w:line="240" w:lineRule="auto"/>
              <w:jc w:val="right"/>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R$ 3,74</w:t>
            </w:r>
          </w:p>
        </w:tc>
        <w:tc>
          <w:tcPr>
            <w:tcW w:w="1860" w:type="dxa"/>
            <w:tcBorders>
              <w:top w:val="nil"/>
              <w:left w:val="nil"/>
              <w:bottom w:val="single" w:sz="4" w:space="0" w:color="auto"/>
              <w:right w:val="single" w:sz="4" w:space="0" w:color="auto"/>
            </w:tcBorders>
            <w:shd w:val="clear" w:color="000000" w:fill="FFFFFF"/>
            <w:vAlign w:val="center"/>
            <w:hideMark/>
          </w:tcPr>
          <w:p w14:paraId="3C5C8D2A"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R$ 6.732,00</w:t>
            </w:r>
          </w:p>
        </w:tc>
      </w:tr>
      <w:tr w:rsidR="00D3068A" w:rsidRPr="001C2D0B" w14:paraId="51FF9BEF" w14:textId="77777777" w:rsidTr="00D3068A">
        <w:trPr>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57CA78"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3</w:t>
            </w:r>
          </w:p>
        </w:tc>
        <w:tc>
          <w:tcPr>
            <w:tcW w:w="3480" w:type="dxa"/>
            <w:tcBorders>
              <w:top w:val="nil"/>
              <w:left w:val="nil"/>
              <w:bottom w:val="single" w:sz="4" w:space="0" w:color="auto"/>
              <w:right w:val="single" w:sz="4" w:space="0" w:color="auto"/>
            </w:tcBorders>
            <w:shd w:val="clear" w:color="000000" w:fill="FFFFFF"/>
            <w:vAlign w:val="center"/>
            <w:hideMark/>
          </w:tcPr>
          <w:p w14:paraId="03FF2F1F"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Beterraba</w:t>
            </w:r>
          </w:p>
        </w:tc>
        <w:tc>
          <w:tcPr>
            <w:tcW w:w="1100" w:type="dxa"/>
            <w:tcBorders>
              <w:top w:val="nil"/>
              <w:left w:val="nil"/>
              <w:bottom w:val="single" w:sz="4" w:space="0" w:color="auto"/>
              <w:right w:val="single" w:sz="4" w:space="0" w:color="auto"/>
            </w:tcBorders>
            <w:shd w:val="clear" w:color="auto" w:fill="auto"/>
            <w:vAlign w:val="center"/>
            <w:hideMark/>
          </w:tcPr>
          <w:p w14:paraId="6FBF5D59"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Kg</w:t>
            </w:r>
          </w:p>
        </w:tc>
        <w:tc>
          <w:tcPr>
            <w:tcW w:w="1900" w:type="dxa"/>
            <w:tcBorders>
              <w:top w:val="nil"/>
              <w:left w:val="nil"/>
              <w:bottom w:val="single" w:sz="4" w:space="0" w:color="auto"/>
              <w:right w:val="single" w:sz="4" w:space="0" w:color="auto"/>
            </w:tcBorders>
            <w:shd w:val="clear" w:color="000000" w:fill="FFFFFF"/>
            <w:vAlign w:val="center"/>
            <w:hideMark/>
          </w:tcPr>
          <w:p w14:paraId="1B6D1C2A" w14:textId="77777777" w:rsidR="00D3068A" w:rsidRPr="001C2D0B" w:rsidRDefault="00D3068A" w:rsidP="00D3068A">
            <w:pPr>
              <w:spacing w:after="0" w:line="240" w:lineRule="auto"/>
              <w:jc w:val="right"/>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1800,0000</w:t>
            </w:r>
          </w:p>
        </w:tc>
        <w:tc>
          <w:tcPr>
            <w:tcW w:w="1160" w:type="dxa"/>
            <w:tcBorders>
              <w:top w:val="nil"/>
              <w:left w:val="nil"/>
              <w:bottom w:val="single" w:sz="4" w:space="0" w:color="auto"/>
              <w:right w:val="single" w:sz="4" w:space="0" w:color="auto"/>
            </w:tcBorders>
            <w:shd w:val="clear" w:color="000000" w:fill="FFFFFF"/>
            <w:vAlign w:val="center"/>
            <w:hideMark/>
          </w:tcPr>
          <w:p w14:paraId="43DE4269" w14:textId="77777777" w:rsidR="00D3068A" w:rsidRPr="001C2D0B" w:rsidRDefault="00D3068A" w:rsidP="00D3068A">
            <w:pPr>
              <w:spacing w:after="0" w:line="240" w:lineRule="auto"/>
              <w:jc w:val="right"/>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R$ 3,62</w:t>
            </w:r>
          </w:p>
        </w:tc>
        <w:tc>
          <w:tcPr>
            <w:tcW w:w="1860" w:type="dxa"/>
            <w:tcBorders>
              <w:top w:val="nil"/>
              <w:left w:val="nil"/>
              <w:bottom w:val="single" w:sz="4" w:space="0" w:color="auto"/>
              <w:right w:val="single" w:sz="4" w:space="0" w:color="auto"/>
            </w:tcBorders>
            <w:shd w:val="clear" w:color="000000" w:fill="FFFFFF"/>
            <w:vAlign w:val="center"/>
            <w:hideMark/>
          </w:tcPr>
          <w:p w14:paraId="40A6971A"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R$ 6.516,00</w:t>
            </w:r>
          </w:p>
        </w:tc>
      </w:tr>
      <w:tr w:rsidR="00D3068A" w:rsidRPr="001C2D0B" w14:paraId="323C4300" w14:textId="77777777" w:rsidTr="00D3068A">
        <w:trPr>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0DF158"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4</w:t>
            </w:r>
          </w:p>
        </w:tc>
        <w:tc>
          <w:tcPr>
            <w:tcW w:w="3480" w:type="dxa"/>
            <w:tcBorders>
              <w:top w:val="nil"/>
              <w:left w:val="nil"/>
              <w:bottom w:val="single" w:sz="4" w:space="0" w:color="auto"/>
              <w:right w:val="single" w:sz="4" w:space="0" w:color="auto"/>
            </w:tcBorders>
            <w:shd w:val="clear" w:color="000000" w:fill="FFFFFF"/>
            <w:vAlign w:val="center"/>
            <w:hideMark/>
          </w:tcPr>
          <w:p w14:paraId="6FF0AEC8"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Cenoura</w:t>
            </w:r>
          </w:p>
        </w:tc>
        <w:tc>
          <w:tcPr>
            <w:tcW w:w="1100" w:type="dxa"/>
            <w:tcBorders>
              <w:top w:val="nil"/>
              <w:left w:val="nil"/>
              <w:bottom w:val="single" w:sz="4" w:space="0" w:color="auto"/>
              <w:right w:val="single" w:sz="4" w:space="0" w:color="auto"/>
            </w:tcBorders>
            <w:shd w:val="clear" w:color="auto" w:fill="auto"/>
            <w:vAlign w:val="center"/>
            <w:hideMark/>
          </w:tcPr>
          <w:p w14:paraId="7F6E2B7C"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Kg</w:t>
            </w:r>
          </w:p>
        </w:tc>
        <w:tc>
          <w:tcPr>
            <w:tcW w:w="1900" w:type="dxa"/>
            <w:tcBorders>
              <w:top w:val="nil"/>
              <w:left w:val="nil"/>
              <w:bottom w:val="single" w:sz="4" w:space="0" w:color="auto"/>
              <w:right w:val="single" w:sz="4" w:space="0" w:color="auto"/>
            </w:tcBorders>
            <w:shd w:val="clear" w:color="000000" w:fill="FFFFFF"/>
            <w:vAlign w:val="center"/>
            <w:hideMark/>
          </w:tcPr>
          <w:p w14:paraId="40872590" w14:textId="77777777" w:rsidR="00D3068A" w:rsidRPr="001C2D0B" w:rsidRDefault="00D3068A" w:rsidP="00D3068A">
            <w:pPr>
              <w:spacing w:after="0" w:line="240" w:lineRule="auto"/>
              <w:jc w:val="right"/>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1800,0000</w:t>
            </w:r>
          </w:p>
        </w:tc>
        <w:tc>
          <w:tcPr>
            <w:tcW w:w="1160" w:type="dxa"/>
            <w:tcBorders>
              <w:top w:val="nil"/>
              <w:left w:val="nil"/>
              <w:bottom w:val="single" w:sz="4" w:space="0" w:color="auto"/>
              <w:right w:val="single" w:sz="4" w:space="0" w:color="auto"/>
            </w:tcBorders>
            <w:shd w:val="clear" w:color="000000" w:fill="FFFFFF"/>
            <w:vAlign w:val="center"/>
            <w:hideMark/>
          </w:tcPr>
          <w:p w14:paraId="1BB8E659" w14:textId="77777777" w:rsidR="00D3068A" w:rsidRPr="001C2D0B" w:rsidRDefault="00D3068A" w:rsidP="00D3068A">
            <w:pPr>
              <w:spacing w:after="0" w:line="240" w:lineRule="auto"/>
              <w:jc w:val="right"/>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R$ 3,42</w:t>
            </w:r>
          </w:p>
        </w:tc>
        <w:tc>
          <w:tcPr>
            <w:tcW w:w="1860" w:type="dxa"/>
            <w:tcBorders>
              <w:top w:val="nil"/>
              <w:left w:val="nil"/>
              <w:bottom w:val="single" w:sz="4" w:space="0" w:color="auto"/>
              <w:right w:val="single" w:sz="4" w:space="0" w:color="auto"/>
            </w:tcBorders>
            <w:shd w:val="clear" w:color="000000" w:fill="FFFFFF"/>
            <w:vAlign w:val="center"/>
            <w:hideMark/>
          </w:tcPr>
          <w:p w14:paraId="1F69A06D"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R$ 6.156,00</w:t>
            </w:r>
          </w:p>
        </w:tc>
      </w:tr>
      <w:tr w:rsidR="00D3068A" w:rsidRPr="001C2D0B" w14:paraId="113C205D" w14:textId="77777777" w:rsidTr="00D3068A">
        <w:trPr>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E322D4"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5</w:t>
            </w:r>
          </w:p>
        </w:tc>
        <w:tc>
          <w:tcPr>
            <w:tcW w:w="3480" w:type="dxa"/>
            <w:tcBorders>
              <w:top w:val="nil"/>
              <w:left w:val="nil"/>
              <w:bottom w:val="single" w:sz="4" w:space="0" w:color="auto"/>
              <w:right w:val="single" w:sz="4" w:space="0" w:color="auto"/>
            </w:tcBorders>
            <w:shd w:val="clear" w:color="000000" w:fill="FFFFFF"/>
            <w:vAlign w:val="center"/>
            <w:hideMark/>
          </w:tcPr>
          <w:p w14:paraId="40BBF1F6"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Laranja pera</w:t>
            </w:r>
          </w:p>
        </w:tc>
        <w:tc>
          <w:tcPr>
            <w:tcW w:w="1100" w:type="dxa"/>
            <w:tcBorders>
              <w:top w:val="nil"/>
              <w:left w:val="nil"/>
              <w:bottom w:val="single" w:sz="4" w:space="0" w:color="auto"/>
              <w:right w:val="single" w:sz="4" w:space="0" w:color="auto"/>
            </w:tcBorders>
            <w:shd w:val="clear" w:color="auto" w:fill="auto"/>
            <w:vAlign w:val="center"/>
            <w:hideMark/>
          </w:tcPr>
          <w:p w14:paraId="053E4722"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Kg</w:t>
            </w:r>
          </w:p>
        </w:tc>
        <w:tc>
          <w:tcPr>
            <w:tcW w:w="1900" w:type="dxa"/>
            <w:tcBorders>
              <w:top w:val="nil"/>
              <w:left w:val="nil"/>
              <w:bottom w:val="single" w:sz="4" w:space="0" w:color="auto"/>
              <w:right w:val="single" w:sz="4" w:space="0" w:color="auto"/>
            </w:tcBorders>
            <w:shd w:val="clear" w:color="000000" w:fill="FFFFFF"/>
            <w:vAlign w:val="center"/>
            <w:hideMark/>
          </w:tcPr>
          <w:p w14:paraId="413B91E2" w14:textId="77777777" w:rsidR="00D3068A" w:rsidRPr="001C2D0B" w:rsidRDefault="00D3068A" w:rsidP="00D3068A">
            <w:pPr>
              <w:spacing w:after="0" w:line="240" w:lineRule="auto"/>
              <w:jc w:val="right"/>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2504,0670</w:t>
            </w:r>
          </w:p>
        </w:tc>
        <w:tc>
          <w:tcPr>
            <w:tcW w:w="1160" w:type="dxa"/>
            <w:tcBorders>
              <w:top w:val="nil"/>
              <w:left w:val="nil"/>
              <w:bottom w:val="single" w:sz="4" w:space="0" w:color="auto"/>
              <w:right w:val="single" w:sz="4" w:space="0" w:color="auto"/>
            </w:tcBorders>
            <w:shd w:val="clear" w:color="auto" w:fill="auto"/>
            <w:vAlign w:val="center"/>
            <w:hideMark/>
          </w:tcPr>
          <w:p w14:paraId="25585D3A" w14:textId="77777777" w:rsidR="00D3068A" w:rsidRPr="001C2D0B" w:rsidRDefault="00D3068A" w:rsidP="00D3068A">
            <w:pPr>
              <w:spacing w:after="0" w:line="240" w:lineRule="auto"/>
              <w:jc w:val="right"/>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R$ 2,09</w:t>
            </w:r>
          </w:p>
        </w:tc>
        <w:tc>
          <w:tcPr>
            <w:tcW w:w="1860" w:type="dxa"/>
            <w:tcBorders>
              <w:top w:val="nil"/>
              <w:left w:val="nil"/>
              <w:bottom w:val="single" w:sz="4" w:space="0" w:color="auto"/>
              <w:right w:val="single" w:sz="4" w:space="0" w:color="auto"/>
            </w:tcBorders>
            <w:shd w:val="clear" w:color="000000" w:fill="FFFFFF"/>
            <w:vAlign w:val="center"/>
            <w:hideMark/>
          </w:tcPr>
          <w:p w14:paraId="49FD308B" w14:textId="77777777" w:rsidR="00D3068A" w:rsidRPr="001C2D0B" w:rsidRDefault="00D3068A" w:rsidP="00D3068A">
            <w:pPr>
              <w:spacing w:after="0" w:line="240" w:lineRule="auto"/>
              <w:jc w:val="center"/>
              <w:rPr>
                <w:rFonts w:ascii="Times New Roman" w:eastAsia="Times New Roman" w:hAnsi="Times New Roman" w:cs="Times New Roman"/>
                <w:color w:val="000000"/>
                <w:sz w:val="24"/>
                <w:szCs w:val="24"/>
                <w:lang w:eastAsia="pt-BR"/>
              </w:rPr>
            </w:pPr>
            <w:r w:rsidRPr="001C2D0B">
              <w:rPr>
                <w:rFonts w:ascii="Times New Roman" w:eastAsia="Times New Roman" w:hAnsi="Times New Roman" w:cs="Times New Roman"/>
                <w:color w:val="000000"/>
                <w:sz w:val="24"/>
                <w:szCs w:val="24"/>
                <w:lang w:eastAsia="pt-BR"/>
              </w:rPr>
              <w:t>R$ 5.233,50</w:t>
            </w:r>
          </w:p>
        </w:tc>
      </w:tr>
      <w:tr w:rsidR="00D3068A" w:rsidRPr="001C2D0B" w14:paraId="05FB78C2" w14:textId="77777777" w:rsidTr="00D3068A">
        <w:trPr>
          <w:trHeight w:val="345"/>
        </w:trPr>
        <w:tc>
          <w:tcPr>
            <w:tcW w:w="86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AB2376C" w14:textId="77777777" w:rsidR="00D3068A" w:rsidRPr="001C2D0B" w:rsidRDefault="00D3068A" w:rsidP="00D3068A">
            <w:pPr>
              <w:spacing w:after="0" w:line="240" w:lineRule="auto"/>
              <w:jc w:val="center"/>
              <w:rPr>
                <w:rFonts w:ascii="Times New Roman" w:eastAsia="Times New Roman" w:hAnsi="Times New Roman" w:cs="Times New Roman"/>
                <w:b/>
                <w:bCs/>
                <w:color w:val="333333"/>
                <w:sz w:val="24"/>
                <w:szCs w:val="24"/>
                <w:lang w:eastAsia="pt-BR"/>
              </w:rPr>
            </w:pPr>
            <w:r w:rsidRPr="001C2D0B">
              <w:rPr>
                <w:rFonts w:ascii="Times New Roman" w:eastAsia="Times New Roman" w:hAnsi="Times New Roman" w:cs="Times New Roman"/>
                <w:b/>
                <w:bCs/>
                <w:color w:val="333333"/>
                <w:sz w:val="24"/>
                <w:szCs w:val="24"/>
                <w:lang w:eastAsia="pt-BR"/>
              </w:rPr>
              <w:t>Total de todos os alimentos a serem adquiridos</w:t>
            </w:r>
          </w:p>
        </w:tc>
        <w:tc>
          <w:tcPr>
            <w:tcW w:w="1860" w:type="dxa"/>
            <w:tcBorders>
              <w:top w:val="nil"/>
              <w:left w:val="nil"/>
              <w:bottom w:val="single" w:sz="4" w:space="0" w:color="auto"/>
              <w:right w:val="single" w:sz="4" w:space="0" w:color="auto"/>
            </w:tcBorders>
            <w:shd w:val="clear" w:color="auto" w:fill="auto"/>
            <w:vAlign w:val="center"/>
            <w:hideMark/>
          </w:tcPr>
          <w:p w14:paraId="32050772" w14:textId="66F1DDA9" w:rsidR="00D3068A" w:rsidRPr="001C2D0B" w:rsidRDefault="00D3068A" w:rsidP="001C2D0B">
            <w:pPr>
              <w:spacing w:after="0" w:line="240" w:lineRule="auto"/>
              <w:jc w:val="right"/>
              <w:rPr>
                <w:rFonts w:ascii="Times New Roman" w:eastAsia="Times New Roman" w:hAnsi="Times New Roman" w:cs="Times New Roman"/>
                <w:b/>
                <w:bCs/>
                <w:color w:val="333333"/>
                <w:sz w:val="24"/>
                <w:szCs w:val="24"/>
                <w:lang w:eastAsia="pt-BR"/>
              </w:rPr>
            </w:pPr>
            <w:r w:rsidRPr="001C2D0B">
              <w:rPr>
                <w:rFonts w:ascii="Times New Roman" w:eastAsia="Times New Roman" w:hAnsi="Times New Roman" w:cs="Times New Roman"/>
                <w:b/>
                <w:bCs/>
                <w:color w:val="333333"/>
                <w:sz w:val="24"/>
                <w:szCs w:val="24"/>
                <w:lang w:eastAsia="pt-BR"/>
              </w:rPr>
              <w:t>R$ 30.442,50</w:t>
            </w:r>
          </w:p>
        </w:tc>
      </w:tr>
    </w:tbl>
    <w:p w14:paraId="7BEDF28F" w14:textId="727F4425" w:rsidR="00701A1F" w:rsidRDefault="00701A1F" w:rsidP="004D1BE8">
      <w:pPr>
        <w:spacing w:after="150" w:line="360" w:lineRule="auto"/>
        <w:jc w:val="both"/>
        <w:rPr>
          <w:rFonts w:ascii="Times New Roman" w:hAnsi="Times New Roman" w:cs="Times New Roman"/>
          <w:b/>
          <w:sz w:val="24"/>
          <w:szCs w:val="24"/>
        </w:rPr>
      </w:pPr>
    </w:p>
    <w:p w14:paraId="4D46B37E" w14:textId="6BCC50A2"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AD9C02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B173E">
        <w:rPr>
          <w:rFonts w:ascii="Times New Roman" w:hAnsi="Times New Roman" w:cs="Times New Roman"/>
          <w:b/>
          <w:bCs/>
        </w:rPr>
        <w:t>Nº0</w:t>
      </w:r>
      <w:r w:rsidR="004B7E50" w:rsidRPr="008B173E">
        <w:rPr>
          <w:rFonts w:ascii="Times New Roman" w:hAnsi="Times New Roman" w:cs="Times New Roman"/>
          <w:b/>
          <w:bCs/>
        </w:rPr>
        <w:t>0</w:t>
      </w:r>
      <w:r w:rsidR="001C2D0B">
        <w:rPr>
          <w:rFonts w:ascii="Times New Roman" w:hAnsi="Times New Roman" w:cs="Times New Roman"/>
          <w:b/>
          <w:bCs/>
        </w:rPr>
        <w:t>2</w:t>
      </w:r>
      <w:r w:rsidR="002C7CD3" w:rsidRPr="008B173E">
        <w:rPr>
          <w:rFonts w:ascii="Times New Roman" w:hAnsi="Times New Roman" w:cs="Times New Roman"/>
          <w:b/>
          <w:bCs/>
        </w:rPr>
        <w:t>/2021</w:t>
      </w:r>
    </w:p>
    <w:p w14:paraId="7C71574D" w14:textId="7569442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8B173E">
        <w:rPr>
          <w:rFonts w:ascii="Times New Roman" w:hAnsi="Times New Roman" w:cs="Times New Roman"/>
          <w:b/>
          <w:bCs/>
          <w:color w:val="auto"/>
        </w:rPr>
        <w:t>COLÉGIO ESTADUAL SEVERIANO DE ARAÚJO</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8CBAFA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B173E">
        <w:rPr>
          <w:rFonts w:ascii="Times New Roman" w:hAnsi="Times New Roman" w:cs="Times New Roman"/>
          <w:b/>
          <w:bCs/>
        </w:rPr>
        <w:t>0</w:t>
      </w:r>
      <w:r w:rsidR="0044227F" w:rsidRPr="008B173E">
        <w:rPr>
          <w:rFonts w:ascii="Times New Roman" w:hAnsi="Times New Roman" w:cs="Times New Roman"/>
          <w:b/>
          <w:bCs/>
        </w:rPr>
        <w:t>0</w:t>
      </w:r>
      <w:r w:rsidR="001C2D0B">
        <w:rPr>
          <w:rFonts w:ascii="Times New Roman" w:hAnsi="Times New Roman" w:cs="Times New Roman"/>
          <w:b/>
          <w:bCs/>
        </w:rPr>
        <w:t>2</w:t>
      </w:r>
      <w:bookmarkStart w:id="0" w:name="_GoBack"/>
      <w:bookmarkEnd w:id="0"/>
      <w:r w:rsidRPr="008B173E">
        <w:rPr>
          <w:rFonts w:ascii="Times New Roman" w:hAnsi="Times New Roman" w:cs="Times New Roman"/>
          <w:b/>
          <w:bCs/>
        </w:rPr>
        <w:t>/202</w:t>
      </w:r>
      <w:r w:rsidR="002C7CD3" w:rsidRPr="008B173E">
        <w:rPr>
          <w:rFonts w:ascii="Times New Roman" w:hAnsi="Times New Roman" w:cs="Times New Roman"/>
          <w:b/>
          <w:bCs/>
        </w:rPr>
        <w:t>1</w:t>
      </w:r>
    </w:p>
    <w:p w14:paraId="7218AE15" w14:textId="3532AE1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8B173E">
        <w:rPr>
          <w:rFonts w:ascii="Times New Roman" w:hAnsi="Times New Roman" w:cs="Times New Roman"/>
          <w:b/>
          <w:bCs/>
          <w:color w:val="auto"/>
        </w:rPr>
        <w:t>COLÉGIO ESTADUAL SEVERIANO DE ARAÚJO</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w:t>
      </w:r>
      <w:r w:rsidRPr="004D1BE8">
        <w:rPr>
          <w:rFonts w:ascii="Times New Roman" w:hAnsi="Times New Roman" w:cs="Times New Roman"/>
        </w:rPr>
        <w:lastRenderedPageBreak/>
        <w:t xml:space="preserve">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lastRenderedPageBreak/>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75951E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w:t>
      </w:r>
      <w:r w:rsidR="002048E3">
        <w:rPr>
          <w:rFonts w:ascii="Times New Roman" w:hAnsi="Times New Roman" w:cs="Times New Roman"/>
          <w:sz w:val="24"/>
          <w:szCs w:val="24"/>
        </w:rPr>
        <w:t>egues na COORDENAÇÃO REGIO</w:t>
      </w:r>
      <w:r w:rsidR="00FD0D1A">
        <w:rPr>
          <w:rFonts w:ascii="Times New Roman" w:hAnsi="Times New Roman" w:cs="Times New Roman"/>
          <w:sz w:val="24"/>
          <w:szCs w:val="24"/>
        </w:rPr>
        <w:t xml:space="preserve">NAL DE EDUCAÇÃO-CRE-GOIÂNIA-GO, salas 10-11, </w:t>
      </w:r>
      <w:r w:rsidRPr="004D1BE8">
        <w:rPr>
          <w:rFonts w:ascii="Times New Roman" w:hAnsi="Times New Roman" w:cs="Times New Roman"/>
          <w:bCs/>
          <w:sz w:val="24"/>
          <w:szCs w:val="24"/>
        </w:rPr>
        <w:t>situada à</w:t>
      </w:r>
      <w:r w:rsidR="002048E3">
        <w:rPr>
          <w:rFonts w:ascii="Times New Roman" w:hAnsi="Times New Roman" w:cs="Times New Roman"/>
          <w:bCs/>
          <w:sz w:val="24"/>
          <w:szCs w:val="24"/>
        </w:rPr>
        <w:t xml:space="preserve"> Rua R-17, 53, Setor Oeste- CEP: 74.125-170 município de Goiânia-GO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00BF655D">
        <w:rPr>
          <w:rFonts w:ascii="Times New Roman" w:hAnsi="Times New Roman" w:cs="Times New Roman"/>
          <w:color w:val="FF0000"/>
          <w:sz w:val="24"/>
          <w:szCs w:val="24"/>
        </w:rPr>
        <w:t xml:space="preserve">no dia 29/01/2021 as </w:t>
      </w:r>
      <w:r w:rsidR="000971AA">
        <w:rPr>
          <w:rFonts w:ascii="Times New Roman" w:hAnsi="Times New Roman" w:cs="Times New Roman"/>
          <w:color w:val="FF0000"/>
          <w:sz w:val="24"/>
          <w:szCs w:val="24"/>
        </w:rPr>
        <w:t>09h30min</w:t>
      </w:r>
      <w:r w:rsidR="00BF655D">
        <w:rPr>
          <w:rFonts w:ascii="Times New Roman" w:hAnsi="Times New Roman" w:cs="Times New Roman"/>
          <w:color w:val="FF0000"/>
          <w:sz w:val="24"/>
          <w:szCs w:val="24"/>
        </w:rPr>
        <w:t xml:space="preserve">hrs,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545B2CD2"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0065423C">
        <w:t>scolar COLÉGIO ESTADUAL SEVERIANO DE ARAÚJO</w:t>
      </w:r>
      <w:r w:rsidR="00586B70" w:rsidRPr="00586B70">
        <w:rPr>
          <w:bCs/>
        </w:rPr>
        <w:t xml:space="preserve">, </w:t>
      </w:r>
      <w:r w:rsidRPr="00586B70">
        <w:t>situada à</w:t>
      </w:r>
      <w:r w:rsidR="0065423C">
        <w:rPr>
          <w:rStyle w:val="Forte"/>
        </w:rPr>
        <w:t xml:space="preserve"> Rua Z, Qd 38, Área I, Vila Mutirão II</w:t>
      </w:r>
      <w:r w:rsidR="00586B70" w:rsidRPr="00586B70">
        <w:rPr>
          <w:b/>
          <w:bCs/>
        </w:rPr>
        <w:t>,</w:t>
      </w:r>
      <w:r w:rsidR="00586B70" w:rsidRPr="00586B70">
        <w:rPr>
          <w:bCs/>
        </w:rPr>
        <w:t xml:space="preserve"> </w:t>
      </w:r>
      <w:r w:rsidRPr="00586B70">
        <w:t>município de </w:t>
      </w:r>
      <w:r w:rsidR="0065423C">
        <w:rPr>
          <w:b/>
          <w:bCs/>
        </w:rPr>
        <w:t>Goiânia-GO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65423C">
        <w:rPr>
          <w:rFonts w:ascii="Times New Roman" w:hAnsi="Times New Roman" w:cs="Times New Roman"/>
          <w:b/>
          <w:color w:val="000000"/>
          <w:sz w:val="24"/>
          <w:szCs w:val="24"/>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03484995" w14:textId="77777777" w:rsidR="00294A48" w:rsidRPr="002A3FEC" w:rsidRDefault="00294A48"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73B88F0" w14:textId="77777777" w:rsidR="00294A48" w:rsidRPr="008C0E30" w:rsidRDefault="00294A48" w:rsidP="004D1BE8">
      <w:pPr>
        <w:pStyle w:val="Default"/>
        <w:spacing w:line="360" w:lineRule="auto"/>
        <w:jc w:val="both"/>
        <w:rPr>
          <w:rFonts w:ascii="Times New Roman" w:hAnsi="Times New Roman" w:cs="Times New Roman"/>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0F2A2C58" w:rsidR="007452F0" w:rsidRPr="004D1BE8" w:rsidRDefault="00294A48"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Goiânia</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17</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9C87F1B" w14:textId="693B5C3B" w:rsidR="007452F0" w:rsidRPr="004D1BE8" w:rsidRDefault="00294A48"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MAXILEY ANTÔNIO VIEIRA</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Presidente do Conselho da Unidade Escolar.</w:t>
      </w:r>
    </w:p>
    <w:p w14:paraId="5D4D61B9" w14:textId="1E4D6AB2" w:rsidR="007452F0" w:rsidRPr="004D1BE8" w:rsidRDefault="00294A48"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SEVERIANO DE ARAÚJO</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43DC0" w14:textId="77777777" w:rsidR="00C4489B" w:rsidRDefault="00C4489B" w:rsidP="004C0DC1">
      <w:pPr>
        <w:spacing w:after="0" w:line="240" w:lineRule="auto"/>
      </w:pPr>
      <w:r>
        <w:separator/>
      </w:r>
    </w:p>
  </w:endnote>
  <w:endnote w:type="continuationSeparator" w:id="0">
    <w:p w14:paraId="1891DB40" w14:textId="77777777" w:rsidR="00C4489B" w:rsidRDefault="00C4489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5777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64CD2" w14:textId="77777777" w:rsidR="00C4489B" w:rsidRDefault="00C4489B" w:rsidP="004C0DC1">
      <w:pPr>
        <w:spacing w:after="0" w:line="240" w:lineRule="auto"/>
      </w:pPr>
      <w:r>
        <w:separator/>
      </w:r>
    </w:p>
  </w:footnote>
  <w:footnote w:type="continuationSeparator" w:id="0">
    <w:p w14:paraId="7B4301AD" w14:textId="77777777" w:rsidR="00C4489B" w:rsidRDefault="00C4489B"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971AA"/>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085F"/>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2D0B"/>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8E3"/>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796E"/>
    <w:rsid w:val="00283CA5"/>
    <w:rsid w:val="00284AD7"/>
    <w:rsid w:val="00287ADF"/>
    <w:rsid w:val="00294A48"/>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D222C"/>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423C"/>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1A1F"/>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73E"/>
    <w:rsid w:val="008B1AA7"/>
    <w:rsid w:val="008B3319"/>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6721E"/>
    <w:rsid w:val="00A74295"/>
    <w:rsid w:val="00A7528A"/>
    <w:rsid w:val="00A81D9A"/>
    <w:rsid w:val="00A8230C"/>
    <w:rsid w:val="00A874E5"/>
    <w:rsid w:val="00A91BEC"/>
    <w:rsid w:val="00A94824"/>
    <w:rsid w:val="00A94B22"/>
    <w:rsid w:val="00A95426"/>
    <w:rsid w:val="00A95488"/>
    <w:rsid w:val="00AA170D"/>
    <w:rsid w:val="00AA55C2"/>
    <w:rsid w:val="00AA622E"/>
    <w:rsid w:val="00AB5AD7"/>
    <w:rsid w:val="00AB6F14"/>
    <w:rsid w:val="00AC002B"/>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55D"/>
    <w:rsid w:val="00BF6B98"/>
    <w:rsid w:val="00C01130"/>
    <w:rsid w:val="00C01AA1"/>
    <w:rsid w:val="00C01F11"/>
    <w:rsid w:val="00C02159"/>
    <w:rsid w:val="00C02F36"/>
    <w:rsid w:val="00C033B0"/>
    <w:rsid w:val="00C06F3C"/>
    <w:rsid w:val="00C1007A"/>
    <w:rsid w:val="00C10707"/>
    <w:rsid w:val="00C14009"/>
    <w:rsid w:val="00C144C2"/>
    <w:rsid w:val="00C151DA"/>
    <w:rsid w:val="00C22415"/>
    <w:rsid w:val="00C26B62"/>
    <w:rsid w:val="00C26EDC"/>
    <w:rsid w:val="00C36050"/>
    <w:rsid w:val="00C42D72"/>
    <w:rsid w:val="00C4407C"/>
    <w:rsid w:val="00C4456F"/>
    <w:rsid w:val="00C4489B"/>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68A"/>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49FE"/>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17323"/>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2A61"/>
    <w:rsid w:val="00FC35C8"/>
    <w:rsid w:val="00FC38D2"/>
    <w:rsid w:val="00FC5EB8"/>
    <w:rsid w:val="00FC741A"/>
    <w:rsid w:val="00FC7539"/>
    <w:rsid w:val="00FD0D1A"/>
    <w:rsid w:val="00FD1DD9"/>
    <w:rsid w:val="00FD4965"/>
    <w:rsid w:val="00FD6A42"/>
    <w:rsid w:val="00FD7C76"/>
    <w:rsid w:val="00FE15DD"/>
    <w:rsid w:val="00FE324B"/>
    <w:rsid w:val="00FF002A"/>
    <w:rsid w:val="00FF195F"/>
    <w:rsid w:val="00FF1D8E"/>
    <w:rsid w:val="00FF6B13"/>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1BE57783-08FA-46C0-B7A8-30CF5B21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8579">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97703758">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918755033">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8515913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557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C08F9-D265-451E-BE58-A8ECBB06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4426</Words>
  <Characters>23902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14</cp:revision>
  <cp:lastPrinted>2019-10-18T12:49:00Z</cp:lastPrinted>
  <dcterms:created xsi:type="dcterms:W3CDTF">2020-12-17T11:23:00Z</dcterms:created>
  <dcterms:modified xsi:type="dcterms:W3CDTF">2020-12-20T13:45:00Z</dcterms:modified>
</cp:coreProperties>
</file>