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898" w:rsidRDefault="006E24D2" w:rsidP="006600CD">
      <w:pPr>
        <w:autoSpaceDE w:val="0"/>
        <w:autoSpaceDN w:val="0"/>
        <w:adjustRightInd w:val="0"/>
        <w:spacing w:after="0" w:line="240" w:lineRule="auto"/>
        <w:jc w:val="center"/>
        <w:rPr>
          <w:rFonts w:ascii="Times-Bold" w:hAnsi="Times-Bold" w:cs="Times-Bold"/>
          <w:b/>
          <w:bCs/>
          <w:sz w:val="24"/>
          <w:szCs w:val="24"/>
        </w:rPr>
      </w:pPr>
      <w:r>
        <w:rPr>
          <w:noProof/>
        </w:rPr>
        <w:drawing>
          <wp:inline distT="0" distB="0" distL="0" distR="0">
            <wp:extent cx="1857375" cy="6858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Default="009E6898" w:rsidP="005E2E57">
      <w:pPr>
        <w:autoSpaceDE w:val="0"/>
        <w:autoSpaceDN w:val="0"/>
        <w:adjustRightInd w:val="0"/>
        <w:spacing w:after="0" w:line="240" w:lineRule="auto"/>
        <w:jc w:val="right"/>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center"/>
        <w:outlineLvl w:val="0"/>
        <w:rPr>
          <w:rFonts w:ascii="Times-Bold" w:hAnsi="Times-Bold" w:cs="Times-Bold"/>
          <w:b/>
          <w:bCs/>
          <w:sz w:val="24"/>
          <w:szCs w:val="24"/>
        </w:rPr>
      </w:pPr>
      <w:r>
        <w:rPr>
          <w:rFonts w:ascii="Times-Bold" w:hAnsi="Times-Bold" w:cs="Times-Bold"/>
          <w:b/>
          <w:bCs/>
          <w:sz w:val="24"/>
          <w:szCs w:val="24"/>
        </w:rPr>
        <w:t xml:space="preserve">E D I T A L D E CHAMADA PÚBLICA Nº. 001 /2012 </w:t>
      </w:r>
      <w:r w:rsidR="006E24D2">
        <w:rPr>
          <w:rFonts w:ascii="Times-Bold" w:hAnsi="Times-Bold" w:cs="Times-Bold"/>
          <w:b/>
          <w:bCs/>
          <w:sz w:val="24"/>
          <w:szCs w:val="24"/>
        </w:rPr>
        <w:t>-</w:t>
      </w:r>
      <w:r w:rsidR="00EC3473">
        <w:rPr>
          <w:rFonts w:ascii="Times-Bold" w:hAnsi="Times-Bold" w:cs="Times-Bold"/>
          <w:b/>
          <w:bCs/>
          <w:sz w:val="24"/>
          <w:szCs w:val="24"/>
        </w:rPr>
        <w:t xml:space="preserve"> PRORROGAÇÃO</w:t>
      </w:r>
      <w:r w:rsidR="006E24D2">
        <w:rPr>
          <w:rFonts w:ascii="Times-Bold" w:hAnsi="Times-Bold" w:cs="Times-Bold"/>
          <w:b/>
          <w:bCs/>
          <w:sz w:val="24"/>
          <w:szCs w:val="24"/>
        </w:rPr>
        <w:t>(1)</w:t>
      </w:r>
    </w:p>
    <w:p w:rsidR="009E6898" w:rsidRDefault="009E6898" w:rsidP="00E23DF5">
      <w:pPr>
        <w:autoSpaceDE w:val="0"/>
        <w:autoSpaceDN w:val="0"/>
        <w:adjustRightInd w:val="0"/>
        <w:spacing w:after="0" w:line="240" w:lineRule="auto"/>
        <w:jc w:val="center"/>
        <w:rPr>
          <w:rFonts w:ascii="Times-Bold" w:hAnsi="Times-Bold" w:cs="Times-Bold"/>
          <w:b/>
          <w:bCs/>
          <w:sz w:val="24"/>
          <w:szCs w:val="24"/>
        </w:rPr>
      </w:pPr>
    </w:p>
    <w:p w:rsidR="009E6898" w:rsidRDefault="009E6898" w:rsidP="00E23DF5">
      <w:pPr>
        <w:autoSpaceDE w:val="0"/>
        <w:autoSpaceDN w:val="0"/>
        <w:adjustRightInd w:val="0"/>
        <w:spacing w:after="0" w:line="240" w:lineRule="auto"/>
        <w:jc w:val="center"/>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O Conselho Escolar Professor Sérgio Fayad Generoso da Unidade Escolar no Estado de Goiás, pessoa jurídica de Direito Privado, com sede na cidade de Formosa - GO, inscrita no CNPJ/MF sob o nº 00.682.843/0001-15, neste ato representado pelo Presidente do Conselho a Sr (a) Edna Silvério Borges da  Fonseca (Professora) inscrito (a) no CPF/MF sob o nº 424.688.681-53 Carteira de Identidade nº 2721243 SSP/GO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 </w:t>
      </w:r>
      <w:r w:rsidR="00266F0C">
        <w:rPr>
          <w:rFonts w:ascii="Times-Roman" w:hAnsi="Times-Roman" w:cs="Times-Roman"/>
          <w:b/>
          <w:bCs/>
          <w:sz w:val="24"/>
          <w:szCs w:val="24"/>
        </w:rPr>
        <w:t>18/</w:t>
      </w:r>
      <w:r>
        <w:rPr>
          <w:rFonts w:ascii="Times-Roman" w:hAnsi="Times-Roman" w:cs="Times-Roman"/>
          <w:b/>
          <w:bCs/>
          <w:sz w:val="24"/>
          <w:szCs w:val="24"/>
        </w:rPr>
        <w:t>01/2012</w:t>
      </w:r>
      <w:r w:rsidRPr="00E23DF5">
        <w:rPr>
          <w:rFonts w:ascii="Times-Roman" w:hAnsi="Times-Roman" w:cs="Times-Roman"/>
          <w:b/>
          <w:bCs/>
          <w:sz w:val="24"/>
          <w:szCs w:val="24"/>
        </w:rPr>
        <w:t xml:space="preserve"> a</w:t>
      </w:r>
      <w:r>
        <w:rPr>
          <w:rFonts w:ascii="Times-Roman" w:hAnsi="Times-Roman" w:cs="Times-Roman"/>
          <w:b/>
          <w:bCs/>
          <w:sz w:val="24"/>
          <w:szCs w:val="24"/>
        </w:rPr>
        <w:t xml:space="preserve"> 27</w:t>
      </w:r>
      <w:r w:rsidRPr="00E23DF5">
        <w:rPr>
          <w:rFonts w:ascii="Times-Roman" w:hAnsi="Times-Roman" w:cs="Times-Roman"/>
          <w:b/>
          <w:bCs/>
          <w:sz w:val="24"/>
          <w:szCs w:val="24"/>
        </w:rPr>
        <w:t>/0</w:t>
      </w:r>
      <w:r>
        <w:rPr>
          <w:rFonts w:ascii="Times-Roman" w:hAnsi="Times-Roman" w:cs="Times-Roman"/>
          <w:b/>
          <w:bCs/>
          <w:sz w:val="24"/>
          <w:szCs w:val="24"/>
        </w:rPr>
        <w:t>4</w:t>
      </w:r>
      <w:r w:rsidRPr="00E23DF5">
        <w:rPr>
          <w:rFonts w:ascii="Times-Roman" w:hAnsi="Times-Roman" w:cs="Times-Roman"/>
          <w:b/>
          <w:bCs/>
          <w:sz w:val="24"/>
          <w:szCs w:val="24"/>
        </w:rPr>
        <w:t>/201</w:t>
      </w:r>
      <w:r>
        <w:rPr>
          <w:rFonts w:ascii="Times-Roman" w:hAnsi="Times-Roman" w:cs="Times-Roman"/>
          <w:b/>
          <w:bCs/>
          <w:sz w:val="24"/>
          <w:szCs w:val="24"/>
        </w:rPr>
        <w:t>2</w:t>
      </w:r>
      <w:r w:rsidRPr="00E23DF5">
        <w:rPr>
          <w:rFonts w:ascii="Times-Roman" w:hAnsi="Times-Roman" w:cs="Times-Roman"/>
          <w:b/>
          <w:bCs/>
          <w:sz w:val="24"/>
          <w:szCs w:val="24"/>
        </w:rPr>
        <w:t>.</w:t>
      </w:r>
      <w:r>
        <w:rPr>
          <w:rFonts w:ascii="Times-Roman" w:hAnsi="Times-Roman" w:cs="Times-Roman"/>
          <w:sz w:val="24"/>
          <w:szCs w:val="24"/>
        </w:rPr>
        <w:t xml:space="preserve"> Os interessados deverão apresentar a documentação para habilitação e proposta de preços no dia </w:t>
      </w:r>
      <w:r w:rsidR="00EC3473">
        <w:rPr>
          <w:rFonts w:ascii="Times-Roman" w:hAnsi="Times-Roman" w:cs="Times-Roman"/>
          <w:b/>
          <w:bCs/>
          <w:sz w:val="24"/>
          <w:szCs w:val="24"/>
        </w:rPr>
        <w:t>20</w:t>
      </w:r>
      <w:r w:rsidRPr="00E23DF5">
        <w:rPr>
          <w:rFonts w:ascii="Times-Roman" w:hAnsi="Times-Roman" w:cs="Times-Roman"/>
          <w:b/>
          <w:bCs/>
          <w:sz w:val="24"/>
          <w:szCs w:val="24"/>
        </w:rPr>
        <w:t>/0</w:t>
      </w:r>
      <w:r>
        <w:rPr>
          <w:rFonts w:ascii="Times-Roman" w:hAnsi="Times-Roman" w:cs="Times-Roman"/>
          <w:b/>
          <w:bCs/>
          <w:sz w:val="24"/>
          <w:szCs w:val="24"/>
        </w:rPr>
        <w:t>1</w:t>
      </w:r>
      <w:r w:rsidRPr="00E23DF5">
        <w:rPr>
          <w:rFonts w:ascii="Times-Roman" w:hAnsi="Times-Roman" w:cs="Times-Roman"/>
          <w:b/>
          <w:bCs/>
          <w:sz w:val="24"/>
          <w:szCs w:val="24"/>
        </w:rPr>
        <w:t>/201</w:t>
      </w:r>
      <w:r>
        <w:rPr>
          <w:rFonts w:ascii="Times-Roman" w:hAnsi="Times-Roman" w:cs="Times-Roman"/>
          <w:b/>
          <w:bCs/>
          <w:sz w:val="24"/>
          <w:szCs w:val="24"/>
        </w:rPr>
        <w:t>2</w:t>
      </w:r>
      <w:r>
        <w:rPr>
          <w:rFonts w:ascii="Times-Roman" w:hAnsi="Times-Roman" w:cs="Times-Roman"/>
          <w:sz w:val="24"/>
          <w:szCs w:val="24"/>
        </w:rPr>
        <w:t xml:space="preserve">, no horário das </w:t>
      </w:r>
      <w:r w:rsidRPr="00E877A0">
        <w:rPr>
          <w:rFonts w:ascii="Times-Roman" w:hAnsi="Times-Roman" w:cs="Times-Roman"/>
          <w:b/>
          <w:bCs/>
          <w:sz w:val="24"/>
          <w:szCs w:val="24"/>
        </w:rPr>
        <w:t xml:space="preserve">08:00hs </w:t>
      </w:r>
      <w:r>
        <w:rPr>
          <w:rFonts w:ascii="Times-Roman" w:hAnsi="Times-Roman" w:cs="Times-Roman"/>
          <w:b/>
          <w:bCs/>
          <w:sz w:val="24"/>
          <w:szCs w:val="24"/>
        </w:rPr>
        <w:t>as 11:00hs</w:t>
      </w:r>
      <w:r>
        <w:rPr>
          <w:rFonts w:ascii="Times-Roman" w:hAnsi="Times-Roman" w:cs="Times-Roman"/>
          <w:sz w:val="24"/>
          <w:szCs w:val="24"/>
        </w:rPr>
        <w:t xml:space="preserve">, na sede do Conselho Escolar, situada à </w:t>
      </w:r>
      <w:r w:rsidRPr="000E2356">
        <w:rPr>
          <w:rFonts w:ascii="Times-Roman" w:hAnsi="Times-Roman" w:cs="Times-Roman"/>
          <w:b/>
          <w:bCs/>
          <w:sz w:val="24"/>
          <w:szCs w:val="24"/>
        </w:rPr>
        <w:t>Avenida Maestro João Luís do Espírito Santo s/nº - Formosinha – Formosa-GO</w:t>
      </w:r>
      <w:r>
        <w:rPr>
          <w:rFonts w:ascii="Times-Roman" w:hAnsi="Times-Roman" w:cs="Times-Roman"/>
          <w:sz w:val="24"/>
          <w:szCs w:val="24"/>
        </w:rPr>
        <w:t>.</w:t>
      </w:r>
      <w:bookmarkStart w:id="0" w:name="_GoBack"/>
      <w:bookmarkEnd w:id="0"/>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1. OBJETO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r>
        <w:rPr>
          <w:rFonts w:ascii="Times-Bold" w:hAnsi="Times-Bold" w:cs="Times-Bold"/>
          <w:b/>
          <w:bCs/>
          <w:sz w:val="24"/>
          <w:szCs w:val="24"/>
        </w:rPr>
        <w:t>2 – DATA, LOCAL E HORA PARA RECEBIMENTO DOS ENVELOPES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Até o dia, hora, e local mencionados no preâmbulo deste Edital, os interessados entregarão dois envelopes distintos, sendo um de documentação – HABILITAÇÃO e outro de Proposta de Preços.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2.1 - </w:t>
      </w:r>
      <w:r>
        <w:rPr>
          <w:rFonts w:ascii="Times-Roman" w:hAnsi="Times-Roman" w:cs="Times-Roman"/>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2.2 </w:t>
      </w:r>
      <w:r>
        <w:rPr>
          <w:rFonts w:ascii="Times-Roman" w:hAnsi="Times-Roman" w:cs="Times-Roman"/>
          <w:sz w:val="24"/>
          <w:szCs w:val="24"/>
        </w:rPr>
        <w:t>- Aquisição do edital: na sede do Colégio Estadual Professor Sérgio Fayad Generoso, situado à Avenida Maestro João Luís do Espírito Santo s/nº - Formosinha – Formosa-GO.</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3. FONTE DE RECURSO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Recursos provenientes do Convênio FNDE/PNAE/EDUCAÇÃO BÁSICA.</w:t>
      </w:r>
    </w:p>
    <w:p w:rsidR="009E6898" w:rsidRDefault="009E6898" w:rsidP="0038552E">
      <w:pPr>
        <w:autoSpaceDE w:val="0"/>
        <w:autoSpaceDN w:val="0"/>
        <w:adjustRightInd w:val="0"/>
        <w:spacing w:after="0" w:line="240" w:lineRule="auto"/>
        <w:jc w:val="both"/>
        <w:rPr>
          <w:rFonts w:ascii="Times-Roman" w:hAnsi="Times-Roman" w:cs="Times-Roman"/>
          <w:sz w:val="20"/>
          <w:szCs w:val="20"/>
        </w:rPr>
      </w:pPr>
    </w:p>
    <w:p w:rsidR="009E6898" w:rsidRDefault="009E6898" w:rsidP="0038552E">
      <w:pPr>
        <w:autoSpaceDE w:val="0"/>
        <w:autoSpaceDN w:val="0"/>
        <w:adjustRightInd w:val="0"/>
        <w:spacing w:after="0" w:line="240" w:lineRule="auto"/>
        <w:jc w:val="both"/>
        <w:rPr>
          <w:rFonts w:ascii="Times-Roman" w:hAnsi="Times-Roman" w:cs="Times-Roman"/>
          <w:sz w:val="20"/>
          <w:szCs w:val="20"/>
        </w:rPr>
      </w:pPr>
    </w:p>
    <w:p w:rsidR="009E6898" w:rsidRDefault="009E6898" w:rsidP="0038552E">
      <w:pPr>
        <w:autoSpaceDE w:val="0"/>
        <w:autoSpaceDN w:val="0"/>
        <w:adjustRightInd w:val="0"/>
        <w:spacing w:after="0" w:line="240" w:lineRule="auto"/>
        <w:jc w:val="both"/>
        <w:rPr>
          <w:rFonts w:ascii="Times-Roman" w:hAnsi="Times-Roman" w:cs="Times-Roman"/>
          <w:sz w:val="20"/>
          <w:szCs w:val="20"/>
        </w:rPr>
      </w:pPr>
    </w:p>
    <w:p w:rsidR="009E6898" w:rsidRDefault="009E6898" w:rsidP="0038552E">
      <w:pPr>
        <w:autoSpaceDE w:val="0"/>
        <w:autoSpaceDN w:val="0"/>
        <w:adjustRightInd w:val="0"/>
        <w:spacing w:after="0" w:line="240" w:lineRule="auto"/>
        <w:jc w:val="both"/>
        <w:rPr>
          <w:rFonts w:ascii="Times-Roman" w:hAnsi="Times-Roman" w:cs="Times-Roman"/>
          <w:sz w:val="20"/>
          <w:szCs w:val="20"/>
        </w:rPr>
      </w:pPr>
    </w:p>
    <w:p w:rsidR="009E6898" w:rsidRDefault="009E6898" w:rsidP="0038552E">
      <w:pPr>
        <w:autoSpaceDE w:val="0"/>
        <w:autoSpaceDN w:val="0"/>
        <w:adjustRightInd w:val="0"/>
        <w:spacing w:after="0" w:line="240" w:lineRule="auto"/>
        <w:jc w:val="both"/>
        <w:rPr>
          <w:rFonts w:ascii="Times-Roman" w:hAnsi="Times-Roman" w:cs="Times-Roman"/>
          <w:sz w:val="20"/>
          <w:szCs w:val="20"/>
        </w:rPr>
      </w:pPr>
    </w:p>
    <w:p w:rsidR="009E6898" w:rsidRDefault="009E6898" w:rsidP="0038552E">
      <w:pPr>
        <w:autoSpaceDE w:val="0"/>
        <w:autoSpaceDN w:val="0"/>
        <w:adjustRightInd w:val="0"/>
        <w:spacing w:after="0" w:line="240" w:lineRule="auto"/>
        <w:jc w:val="both"/>
        <w:rPr>
          <w:rFonts w:ascii="Times-Roman" w:hAnsi="Times-Roman" w:cs="Times-Roman"/>
          <w:sz w:val="20"/>
          <w:szCs w:val="20"/>
        </w:rPr>
      </w:pPr>
      <w:r>
        <w:rPr>
          <w:rFonts w:ascii="Times-Roman" w:hAnsi="Times-Roman" w:cs="Times-Roman"/>
          <w:sz w:val="20"/>
          <w:szCs w:val="20"/>
        </w:rPr>
        <w:t>____________________________________________________________________________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515C9D">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Pr="00515C9D" w:rsidRDefault="009E6898" w:rsidP="00515C9D">
      <w:pPr>
        <w:pStyle w:val="Rodap"/>
        <w:jc w:val="center"/>
        <w:rPr>
          <w:rFonts w:ascii="Arial" w:hAnsi="Arial" w:cs="Arial"/>
          <w:color w:val="000000"/>
          <w:sz w:val="18"/>
          <w:szCs w:val="18"/>
        </w:rPr>
      </w:pPr>
      <w:r>
        <w:rPr>
          <w:rFonts w:ascii="Arial" w:hAnsi="Arial" w:cs="Arial"/>
          <w:b/>
          <w:bCs/>
          <w:color w:val="000000"/>
          <w:sz w:val="18"/>
          <w:szCs w:val="18"/>
        </w:rPr>
        <w:t>Telefone: (61) 3631-6351 - e-mail:cepsfg@gmail.com</w:t>
      </w:r>
    </w:p>
    <w:p w:rsidR="009E6898" w:rsidRDefault="006E24D2" w:rsidP="006600CD">
      <w:pPr>
        <w:autoSpaceDE w:val="0"/>
        <w:autoSpaceDN w:val="0"/>
        <w:adjustRightInd w:val="0"/>
        <w:spacing w:after="0" w:line="240" w:lineRule="auto"/>
        <w:jc w:val="center"/>
        <w:rPr>
          <w:rFonts w:ascii="Times-Roman" w:hAnsi="Times-Roman" w:cs="Times-Roman"/>
          <w:sz w:val="20"/>
          <w:szCs w:val="20"/>
        </w:rPr>
      </w:pPr>
      <w:r>
        <w:rPr>
          <w:noProof/>
        </w:rPr>
        <w:lastRenderedPageBreak/>
        <w:drawing>
          <wp:inline distT="0" distB="0" distL="0" distR="0">
            <wp:extent cx="1857375" cy="685800"/>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Default="009E6898" w:rsidP="005E2E57">
      <w:pPr>
        <w:autoSpaceDE w:val="0"/>
        <w:autoSpaceDN w:val="0"/>
        <w:adjustRightInd w:val="0"/>
        <w:spacing w:after="0" w:line="240" w:lineRule="auto"/>
        <w:jc w:val="right"/>
        <w:rPr>
          <w:rFonts w:ascii="Times-Roman" w:hAnsi="Times-Roman" w:cs="Times-Roman"/>
          <w:sz w:val="20"/>
          <w:szCs w:val="20"/>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4. DOCUMENTAÇÃO PARA HABILITAÇÃO – Envelope nº 001</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4.1 Grupos Formais de Agricultores Familiares e de Empreendedores Familiares Rurais </w:t>
      </w:r>
      <w:r>
        <w:rPr>
          <w:rFonts w:ascii="Times-Roman" w:hAnsi="Times-Roman" w:cs="Times-Roman"/>
          <w:sz w:val="24"/>
          <w:szCs w:val="24"/>
        </w:rPr>
        <w:t xml:space="preserve">deverão entregar ao Presidente Conselho da Unidade Escolar ou à Comissão de Avaliação Alimentícia designada pela </w:t>
      </w:r>
      <w:r>
        <w:rPr>
          <w:rFonts w:ascii="Times-Bold" w:hAnsi="Times-Bold" w:cs="Times-Bold"/>
          <w:b/>
          <w:bCs/>
          <w:sz w:val="24"/>
          <w:szCs w:val="24"/>
        </w:rPr>
        <w:t xml:space="preserve">Portaria (caso tenha) </w:t>
      </w:r>
      <w:r>
        <w:rPr>
          <w:rFonts w:ascii="Times-Roman" w:hAnsi="Times-Roman" w:cs="Times-Roman"/>
          <w:sz w:val="24"/>
          <w:szCs w:val="24"/>
        </w:rPr>
        <w:t>de aquisição de Produtos da Agricultura Familiar e Empreendedor Familiar Rural Para a Merenda Escolar, no período determinado, os documentos relacionados abaixo para serem avaliados e aprovados: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I – cópia e original de inscrição no Cadastro de Pessoa Jurídica (CNPJ);</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II – cópia da Declaração de Aptidão ao Programa Nacional de Fortalecimento da Agricultura Familiar</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(PRONAF) DAP principal, ou extrato da DAP, de cada Agricultor Familiar participante;</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III – Certidão Negativa de Débitos junto à Previdência Social – CND;</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IV – Certidão Negativa junto ao FGTS - CRF;</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V – Certidão Conjunta Negativa de Débitos relativos a Tributos Federais e à Dívida Ativa da União;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VI – Cópia do Estatuto e Ata de posse da Atual diretoria da entidade registrada na Junta Comercial, no caso de cooperativas, ou Cartório de Registro Civil de Pessoas Jurídicas, no caso de Associações.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Na hipótese de empreendimentos familiares, deverá ser apresentada cópia do contrato social, registrado em Cartório de Registro Civil de Pessoa Jurídica;</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VII – Projeto de Venda de Gêneros Alimentícios da Agricultura Familiar para Alimentação Escolar, de acordo com os anexos dessa Chamada Pública, assinada pela diretoria da entidade articuladora;</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IX – Declaração de capacidade de produção, beneficiamento e transporte.</w:t>
      </w: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5. DOCUMENTAÇÃO PARA HABILITAÇÃO – Envelope nº 001</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5.1. Grupos Informais de Agricultores </w:t>
      </w:r>
      <w:r>
        <w:rPr>
          <w:rFonts w:ascii="Times-Roman" w:hAnsi="Times-Roman" w:cs="Times-Roman"/>
          <w:sz w:val="24"/>
          <w:szCs w:val="24"/>
        </w:rPr>
        <w:t xml:space="preserve">deverão entregar à Comissão de Avaliação Alimentícia designada pela </w:t>
      </w:r>
      <w:r>
        <w:rPr>
          <w:rFonts w:ascii="Times-Bold" w:hAnsi="Times-Bold" w:cs="Times-Bold"/>
          <w:b/>
          <w:bCs/>
          <w:sz w:val="24"/>
          <w:szCs w:val="24"/>
        </w:rPr>
        <w:t xml:space="preserve">Portaria (caso tenha) </w:t>
      </w:r>
      <w:r>
        <w:rPr>
          <w:rFonts w:ascii="Times-Roman" w:hAnsi="Times-Roman" w:cs="Times-Roman"/>
          <w:sz w:val="24"/>
          <w:szCs w:val="24"/>
        </w:rPr>
        <w:t>de aquisição de Produtos da Agricultura Familiar e Empreendedor Familiar Rural para a Merenda Escolar, no período determinado, os documentos relacionados abaixo para serem avaliados e aprovados: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I – cópia de inscrição no cadastro de pessoa física (CPF);</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II – cópia da Declaração de Aptidão ao Programa Nacional de Fortalecimento da Agricultura Familiar (PRONAF) DAP principal, ou extrato da DAP, de cada Agricultor Familiar participante;</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III – Prova de atendimento de requisitos previstos em Lei especial, quando for o caso.</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r>
        <w:rPr>
          <w:rFonts w:ascii="Times-Bold" w:hAnsi="Times-Bold" w:cs="Times-Bold"/>
          <w:b/>
          <w:bCs/>
          <w:sz w:val="24"/>
          <w:szCs w:val="24"/>
        </w:rPr>
        <w:t>_______________________________________________________________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515C9D">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Pr="00515C9D" w:rsidRDefault="009E6898" w:rsidP="00515C9D">
      <w:pPr>
        <w:pStyle w:val="Rodap"/>
        <w:jc w:val="center"/>
        <w:rPr>
          <w:rFonts w:ascii="Arial" w:hAnsi="Arial" w:cs="Arial"/>
          <w:color w:val="000000"/>
          <w:sz w:val="18"/>
          <w:szCs w:val="18"/>
        </w:rPr>
      </w:pPr>
      <w:r>
        <w:rPr>
          <w:rFonts w:ascii="Arial" w:hAnsi="Arial" w:cs="Arial"/>
          <w:b/>
          <w:bCs/>
          <w:color w:val="000000"/>
          <w:sz w:val="18"/>
          <w:szCs w:val="18"/>
        </w:rPr>
        <w:t>Telefone: (61) 3631-6351 - e-mail:cepsfg@gmail.com</w:t>
      </w:r>
    </w:p>
    <w:p w:rsidR="009E6898" w:rsidRDefault="006E24D2" w:rsidP="006600CD">
      <w:pPr>
        <w:autoSpaceDE w:val="0"/>
        <w:autoSpaceDN w:val="0"/>
        <w:adjustRightInd w:val="0"/>
        <w:spacing w:after="0" w:line="240" w:lineRule="auto"/>
        <w:jc w:val="center"/>
        <w:rPr>
          <w:rFonts w:ascii="Times-Bold" w:hAnsi="Times-Bold" w:cs="Times-Bold"/>
          <w:b/>
          <w:bCs/>
          <w:sz w:val="24"/>
          <w:szCs w:val="24"/>
        </w:rPr>
      </w:pPr>
      <w:r>
        <w:rPr>
          <w:noProof/>
        </w:rPr>
        <w:lastRenderedPageBreak/>
        <w:drawing>
          <wp:inline distT="0" distB="0" distL="0" distR="0">
            <wp:extent cx="1857375" cy="685800"/>
            <wp:effectExtent l="1905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6. ENVELOPE Nº 002- PROPOSTA DE PREÇOS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6.1. </w:t>
      </w:r>
      <w:r>
        <w:rPr>
          <w:rFonts w:ascii="Times-Roman" w:hAnsi="Times-Roman" w:cs="Times-Roman"/>
          <w:sz w:val="24"/>
          <w:szCs w:val="24"/>
        </w:rPr>
        <w:t>A previsão de quantidade de gêneros alimentícios a serem adquiridos é estimada com base nos cardápios elaborados por nutricionista da SEDUC e executados pelas escolas, anexo III;</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6.2. No envelope nº 002 deverá conter a Proposta de Preços, ao que se segue:</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a) ser formulada em 01 (uma) via, contendo a identificação da associação ou cooperativa, data da assinada por seu representante legal;</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b) discriminação completa dos gêneros alimentícios ofertados, conforme especificações e condições do Anexo II;</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c) Preço unitário de cada item (algarismo), devendo ser cotado em Real e com até duas casas decimais após a vírgula (R$ 0,00).</w:t>
      </w: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7. LOCAL DE ENTREGA E PERIODICIDADE</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Os gêneros alimentícios deverão ser entregues, duas vezes por semana (Segunda e Quarta-feira), no Colégio Estadual Professor Sérgio Fayad Generoso, durante o período </w:t>
      </w:r>
      <w:r>
        <w:rPr>
          <w:rFonts w:ascii="Times-Roman" w:hAnsi="Times-Roman" w:cs="Times-Roman"/>
          <w:b/>
          <w:bCs/>
          <w:sz w:val="24"/>
          <w:szCs w:val="24"/>
        </w:rPr>
        <w:t>matutino</w:t>
      </w:r>
      <w:r>
        <w:rPr>
          <w:rFonts w:ascii="Times-Roman" w:hAnsi="Times-Roman" w:cs="Times-Roman"/>
          <w:sz w:val="24"/>
          <w:szCs w:val="24"/>
        </w:rPr>
        <w:t xml:space="preserve">, no horário compreendido entre </w:t>
      </w:r>
      <w:r w:rsidRPr="00FD6CA0">
        <w:rPr>
          <w:rFonts w:ascii="Times-Roman" w:hAnsi="Times-Roman" w:cs="Times-Roman"/>
          <w:b/>
          <w:bCs/>
          <w:sz w:val="24"/>
          <w:szCs w:val="24"/>
        </w:rPr>
        <w:t>09:00</w:t>
      </w:r>
      <w:r>
        <w:rPr>
          <w:rFonts w:ascii="Times-Roman" w:hAnsi="Times-Roman" w:cs="Times-Roman"/>
          <w:b/>
          <w:bCs/>
          <w:sz w:val="24"/>
          <w:szCs w:val="24"/>
        </w:rPr>
        <w:t>hs</w:t>
      </w:r>
      <w:r w:rsidRPr="00FD6CA0">
        <w:rPr>
          <w:rFonts w:ascii="Times-Roman" w:hAnsi="Times-Roman" w:cs="Times-Roman"/>
          <w:b/>
          <w:bCs/>
          <w:sz w:val="24"/>
          <w:szCs w:val="24"/>
        </w:rPr>
        <w:t xml:space="preserve"> e 10:00 h</w:t>
      </w:r>
      <w:r>
        <w:rPr>
          <w:rFonts w:ascii="Times-Roman" w:hAnsi="Times-Roman" w:cs="Times-Roman"/>
          <w:b/>
          <w:bCs/>
          <w:sz w:val="24"/>
          <w:szCs w:val="24"/>
        </w:rPr>
        <w:t>s</w:t>
      </w:r>
      <w:r>
        <w:rPr>
          <w:rFonts w:ascii="Times-Roman" w:hAnsi="Times-Roman" w:cs="Times-Roman"/>
          <w:sz w:val="24"/>
          <w:szCs w:val="24"/>
        </w:rPr>
        <w:t xml:space="preserve"> de acordo com o cardápio, na qual se atestará o seu recebimento.</w:t>
      </w: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8. PAGAMENTO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8.1 Os pagamentos dos produtos da Agricultura Familiar ou Empreendedor Familiar Rural habilitado, como conseqüência do fornecimento para a Alimentação Escolar do Conselho Escolar da Unidade Escolar do Colégio Estadual Professor Sérgio Fayad Generoso da Secretaria da Educação do Estado de Goiás, corresponderá ao documento fiscal emitido a cada entrega.</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8.2 Os pagamentos serão efetuados após a última entrega do mês, por cheque nominal, contados da data de atestação do recebimento do produto pelo setor competente vedada a antecipação de pagamento, para cada faturamento;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8.3 As notas fiscais deverão vir acompanhadas de documento padrão de controle de entregas;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8.4 A documentação fiscal para fins de pagamento deverá conter o mesmo número de inscrição no Cadastro Nacional de Pessoas Jurídicas – CNPJ indicado no Contrato;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8.5 O preço de compra será o menor preço apresentado pelos proponentes;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8.6 O preço de compra dos gêneros alimentícios será o menor preço apresentado pelos proponentes;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8.7 Serão utilizados para composição do preço de referência:</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I- os preços de Referência praticados no âmbito do Programa de Aquisição de Alimentos – PAA, II- média dos preços pagos aos Agricultores Familiares por 3 (três) mercados varejistas, priorizando a feira do produtor da agricultura familiar;</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8.7 O valor pago anualmente a cada agricultor familiar ou empreendedor familiar rural deve respeitar o valor máximo de R$ 9.000,00 (nove mil reais), por declaração de aptidão no PRONAF (DAP) / ano.</w:t>
      </w:r>
    </w:p>
    <w:p w:rsidR="009E6898" w:rsidRDefault="009E6898" w:rsidP="0038552E">
      <w:pPr>
        <w:autoSpaceDE w:val="0"/>
        <w:autoSpaceDN w:val="0"/>
        <w:adjustRightInd w:val="0"/>
        <w:spacing w:after="0" w:line="240" w:lineRule="auto"/>
        <w:jc w:val="both"/>
        <w:rPr>
          <w:rFonts w:ascii="Times-Roman" w:hAnsi="Times-Roman" w:cs="Times-Roman"/>
          <w:sz w:val="20"/>
          <w:szCs w:val="20"/>
        </w:rPr>
      </w:pPr>
    </w:p>
    <w:p w:rsidR="009E6898" w:rsidRDefault="009E6898" w:rsidP="0038552E">
      <w:pPr>
        <w:autoSpaceDE w:val="0"/>
        <w:autoSpaceDN w:val="0"/>
        <w:adjustRightInd w:val="0"/>
        <w:spacing w:after="0" w:line="240" w:lineRule="auto"/>
        <w:jc w:val="both"/>
        <w:rPr>
          <w:rFonts w:ascii="Times-Roman" w:hAnsi="Times-Roman" w:cs="Times-Roman"/>
          <w:sz w:val="20"/>
          <w:szCs w:val="20"/>
        </w:rPr>
      </w:pPr>
    </w:p>
    <w:p w:rsidR="009E6898" w:rsidRDefault="009E6898" w:rsidP="0038552E">
      <w:pPr>
        <w:autoSpaceDE w:val="0"/>
        <w:autoSpaceDN w:val="0"/>
        <w:adjustRightInd w:val="0"/>
        <w:spacing w:after="0" w:line="240" w:lineRule="auto"/>
        <w:jc w:val="both"/>
        <w:rPr>
          <w:rFonts w:ascii="Times-Roman" w:hAnsi="Times-Roman" w:cs="Times-Roman"/>
          <w:sz w:val="20"/>
          <w:szCs w:val="20"/>
        </w:rPr>
      </w:pPr>
    </w:p>
    <w:p w:rsidR="009E6898" w:rsidRDefault="009E6898" w:rsidP="0038552E">
      <w:pPr>
        <w:autoSpaceDE w:val="0"/>
        <w:autoSpaceDN w:val="0"/>
        <w:adjustRightInd w:val="0"/>
        <w:spacing w:after="0" w:line="240" w:lineRule="auto"/>
        <w:jc w:val="both"/>
        <w:rPr>
          <w:rFonts w:ascii="Times-Roman" w:hAnsi="Times-Roman" w:cs="Times-Roman"/>
          <w:sz w:val="20"/>
          <w:szCs w:val="20"/>
        </w:rPr>
      </w:pPr>
      <w:r>
        <w:rPr>
          <w:rFonts w:ascii="Times-Roman" w:hAnsi="Times-Roman" w:cs="Times-Roman"/>
          <w:sz w:val="20"/>
          <w:szCs w:val="20"/>
        </w:rPr>
        <w:t>____________________________________________________________________________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515C9D">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Default="009E6898" w:rsidP="00515C9D">
      <w:pPr>
        <w:pStyle w:val="Rodap"/>
        <w:jc w:val="center"/>
        <w:rPr>
          <w:rFonts w:ascii="Arial" w:hAnsi="Arial" w:cs="Arial"/>
          <w:b/>
          <w:bCs/>
          <w:color w:val="000000"/>
          <w:sz w:val="18"/>
          <w:szCs w:val="18"/>
        </w:rPr>
      </w:pPr>
      <w:r>
        <w:rPr>
          <w:rFonts w:ascii="Arial" w:hAnsi="Arial" w:cs="Arial"/>
          <w:b/>
          <w:bCs/>
          <w:color w:val="000000"/>
          <w:sz w:val="18"/>
          <w:szCs w:val="18"/>
        </w:rPr>
        <w:t xml:space="preserve">Telefone: (61) 3631-6351 - e-mail:  </w:t>
      </w:r>
      <w:hyperlink r:id="rId8" w:history="1">
        <w:r w:rsidRPr="00F43029">
          <w:rPr>
            <w:rStyle w:val="Hyperlink"/>
            <w:rFonts w:ascii="Arial" w:hAnsi="Arial" w:cs="Arial"/>
            <w:b/>
            <w:bCs/>
            <w:sz w:val="18"/>
            <w:szCs w:val="18"/>
          </w:rPr>
          <w:t>cepsfg@gmail.com</w:t>
        </w:r>
      </w:hyperlink>
    </w:p>
    <w:p w:rsidR="009E6898" w:rsidRPr="00515C9D" w:rsidRDefault="006E24D2" w:rsidP="00515C9D">
      <w:pPr>
        <w:pStyle w:val="Rodap"/>
        <w:jc w:val="center"/>
        <w:rPr>
          <w:rFonts w:ascii="Arial" w:hAnsi="Arial" w:cs="Arial"/>
          <w:color w:val="000000"/>
          <w:sz w:val="18"/>
          <w:szCs w:val="18"/>
        </w:rPr>
      </w:pPr>
      <w:r>
        <w:rPr>
          <w:noProof/>
        </w:rPr>
        <w:lastRenderedPageBreak/>
        <w:drawing>
          <wp:inline distT="0" distB="0" distL="0" distR="0">
            <wp:extent cx="1857375" cy="685800"/>
            <wp:effectExtent l="1905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Default="009E6898" w:rsidP="008C3388">
      <w:pPr>
        <w:autoSpaceDE w:val="0"/>
        <w:autoSpaceDN w:val="0"/>
        <w:adjustRightInd w:val="0"/>
        <w:spacing w:after="0" w:line="240" w:lineRule="auto"/>
        <w:jc w:val="right"/>
        <w:rPr>
          <w:rFonts w:ascii="Times-Bold" w:hAnsi="Times-Bold" w:cs="Times-Bold"/>
          <w:b/>
          <w:bCs/>
          <w:sz w:val="24"/>
          <w:szCs w:val="24"/>
        </w:rPr>
      </w:pPr>
    </w:p>
    <w:p w:rsidR="009E6898" w:rsidRDefault="009E6898" w:rsidP="008C3388">
      <w:pPr>
        <w:autoSpaceDE w:val="0"/>
        <w:autoSpaceDN w:val="0"/>
        <w:adjustRightInd w:val="0"/>
        <w:spacing w:after="0" w:line="240" w:lineRule="auto"/>
        <w:jc w:val="right"/>
        <w:rPr>
          <w:rFonts w:ascii="Times-Bold" w:hAnsi="Times-Bold" w:cs="Times-Bold"/>
          <w:b/>
          <w:bCs/>
          <w:sz w:val="24"/>
          <w:szCs w:val="24"/>
        </w:rPr>
      </w:pPr>
    </w:p>
    <w:p w:rsidR="009E6898" w:rsidRDefault="009E6898" w:rsidP="008C3388">
      <w:pPr>
        <w:autoSpaceDE w:val="0"/>
        <w:autoSpaceDN w:val="0"/>
        <w:adjustRightInd w:val="0"/>
        <w:spacing w:after="0" w:line="240" w:lineRule="auto"/>
        <w:jc w:val="right"/>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9. CLASSIFICAÇÃO DAS PROPOSTAS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9.1 </w:t>
      </w:r>
      <w:r>
        <w:rPr>
          <w:rFonts w:ascii="Times-Roman" w:hAnsi="Times-Roman" w:cs="Times-Roman"/>
          <w:sz w:val="24"/>
          <w:szCs w:val="24"/>
        </w:rPr>
        <w:t>Serão consideradas as propostas classificadas, que preencham as condições fixadas nesta Chamada Pública;</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9.2 </w:t>
      </w:r>
      <w:r>
        <w:rPr>
          <w:rFonts w:ascii="Times-Roman" w:hAnsi="Times-Roman" w:cs="Times-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9.3 </w:t>
      </w:r>
      <w:r>
        <w:rPr>
          <w:rFonts w:ascii="Times-Roman" w:hAnsi="Times-Roman" w:cs="Times-Roman"/>
          <w:sz w:val="24"/>
          <w:szCs w:val="24"/>
        </w:rPr>
        <w:t>O Conselho Escolar da Unidade Escolar classificará as propostas considerando o preço dos produtos embalados individualmente, de acordo com a solicitação do Conselho Escolar da Unidade Escolar do Colégio Estadual Professor Sérgio Fayad Generoso, do frete para transporte e distribuição ponto a ponto. O Conselho escolar da Unidade Escolar do Colégio Estadual Professor Sérgio Fayad Generoso dará preferência para os produtos orgânicos ou agro ecológico, respeitando-se as orientações da resolução 38/FNDE;</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9.4 </w:t>
      </w:r>
      <w:r>
        <w:rPr>
          <w:rFonts w:ascii="Times-Roman" w:hAnsi="Times-Roman" w:cs="Times-Roman"/>
          <w:sz w:val="24"/>
          <w:szCs w:val="24"/>
        </w:rPr>
        <w:t>Após a classificação, o critério final de julgamento será definido pelo Conselho Escolar, que poderá ainda propor aos participantes que se estabeleçam um acordo para o fornecimento, em benefício da implantação do programa com a distribuição descentralizada dos recursos e atendimento na totalidade da estimativa de aquisição anual.</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9.5 </w:t>
      </w:r>
      <w:r>
        <w:rPr>
          <w:rFonts w:ascii="Times-Roman" w:hAnsi="Times-Roman" w:cs="Times-Roman"/>
          <w:sz w:val="24"/>
          <w:szCs w:val="24"/>
        </w:rPr>
        <w:t>Em atenção à legislação que estabelece o teto máximo de R$ 9.000,00 (nove mil reais) será considerado o produto na embalagem original no atacado.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9.6 </w:t>
      </w:r>
      <w:r>
        <w:rPr>
          <w:rFonts w:ascii="Times-Roman" w:hAnsi="Times-Roman" w:cs="Times-Roman"/>
          <w:sz w:val="24"/>
          <w:szCs w:val="24"/>
        </w:rPr>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10. RESULTADO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O Conselho Escolar após o julgamento e classificação, dará ampla publicidade ao resultado da presente Chamada </w:t>
      </w:r>
      <w:r w:rsidR="00767CA6">
        <w:rPr>
          <w:rFonts w:ascii="Times-Roman" w:hAnsi="Times-Roman" w:cs="Times-Roman"/>
          <w:sz w:val="24"/>
          <w:szCs w:val="24"/>
        </w:rPr>
        <w:t>Pública nº 001/2012 de Prorrogação.</w:t>
      </w: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11. CONTRATAÇÃO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11.1 </w:t>
      </w:r>
      <w:r>
        <w:rPr>
          <w:rFonts w:ascii="Times-Roman" w:hAnsi="Times-Roman" w:cs="Times-Roman"/>
          <w:sz w:val="24"/>
          <w:szCs w:val="24"/>
        </w:rPr>
        <w:t>O Proponente Vencedor deverá assinar o Contrato de Compra e Venda de gêneros alimentícios, conforme Minuta de Contrato Anexo IV, atendendo aos termos do anexo IV da Resolução/CD/FNDE Nº 38, DE 16 DE JULHO DE 2009.</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11.2 </w:t>
      </w:r>
      <w:r>
        <w:rPr>
          <w:rFonts w:ascii="Times-Roman" w:hAnsi="Times-Roman" w:cs="Times-Roman"/>
          <w:sz w:val="24"/>
          <w:szCs w:val="24"/>
        </w:rPr>
        <w:t>O prazo de vigência do contrato será de (03) três meses,</w:t>
      </w:r>
      <w:r w:rsidR="00B2617F">
        <w:rPr>
          <w:rFonts w:ascii="Times-Roman" w:hAnsi="Times-Roman" w:cs="Times-Roman"/>
          <w:sz w:val="24"/>
          <w:szCs w:val="24"/>
        </w:rPr>
        <w:t xml:space="preserve"> período este compreendido de 18</w:t>
      </w:r>
      <w:r>
        <w:rPr>
          <w:rFonts w:ascii="Times-Roman" w:hAnsi="Times-Roman" w:cs="Times-Roman"/>
          <w:sz w:val="24"/>
          <w:szCs w:val="24"/>
        </w:rPr>
        <w:t>/01/2012 a 27/04/2012.</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r>
        <w:rPr>
          <w:rFonts w:ascii="Times-Bold" w:hAnsi="Times-Bold" w:cs="Times-Bold"/>
          <w:b/>
          <w:bCs/>
          <w:sz w:val="24"/>
          <w:szCs w:val="24"/>
        </w:rPr>
        <w:t>_______________________________________________________________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515C9D">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Default="009E6898" w:rsidP="00255B77">
      <w:pPr>
        <w:pStyle w:val="Rodap"/>
        <w:jc w:val="center"/>
        <w:rPr>
          <w:rFonts w:ascii="Arial" w:hAnsi="Arial" w:cs="Arial"/>
          <w:b/>
          <w:bCs/>
          <w:color w:val="000000"/>
          <w:sz w:val="18"/>
          <w:szCs w:val="18"/>
        </w:rPr>
      </w:pPr>
      <w:r>
        <w:rPr>
          <w:rFonts w:ascii="Arial" w:hAnsi="Arial" w:cs="Arial"/>
          <w:b/>
          <w:bCs/>
          <w:color w:val="000000"/>
          <w:sz w:val="18"/>
          <w:szCs w:val="18"/>
        </w:rPr>
        <w:t xml:space="preserve">Telefone: (61) 3631-6351 - e-mail:  </w:t>
      </w:r>
      <w:hyperlink r:id="rId9" w:history="1">
        <w:r w:rsidRPr="001200C8">
          <w:rPr>
            <w:rStyle w:val="Hyperlink"/>
            <w:rFonts w:ascii="Arial" w:hAnsi="Arial" w:cs="Arial"/>
            <w:b/>
            <w:bCs/>
            <w:sz w:val="18"/>
            <w:szCs w:val="18"/>
          </w:rPr>
          <w:t>cepsfg@gmail.com</w:t>
        </w:r>
      </w:hyperlink>
    </w:p>
    <w:p w:rsidR="009E6898" w:rsidRDefault="009E6898" w:rsidP="00255B77">
      <w:pPr>
        <w:pStyle w:val="Rodap"/>
        <w:jc w:val="center"/>
        <w:rPr>
          <w:rFonts w:ascii="Arial" w:hAnsi="Arial" w:cs="Arial"/>
          <w:b/>
          <w:bCs/>
          <w:color w:val="000000"/>
          <w:sz w:val="18"/>
          <w:szCs w:val="18"/>
        </w:rPr>
      </w:pPr>
    </w:p>
    <w:p w:rsidR="009E6898" w:rsidRDefault="009E6898" w:rsidP="00255B77">
      <w:pPr>
        <w:pStyle w:val="Rodap"/>
        <w:jc w:val="center"/>
        <w:rPr>
          <w:rFonts w:ascii="Arial" w:hAnsi="Arial" w:cs="Arial"/>
          <w:b/>
          <w:bCs/>
          <w:color w:val="000000"/>
          <w:sz w:val="18"/>
          <w:szCs w:val="18"/>
        </w:rPr>
      </w:pPr>
    </w:p>
    <w:p w:rsidR="009E6898" w:rsidRDefault="009E6898" w:rsidP="00255B77">
      <w:pPr>
        <w:pStyle w:val="Rodap"/>
        <w:jc w:val="center"/>
        <w:rPr>
          <w:rFonts w:ascii="Arial" w:hAnsi="Arial" w:cs="Arial"/>
          <w:b/>
          <w:bCs/>
          <w:color w:val="000000"/>
          <w:sz w:val="18"/>
          <w:szCs w:val="18"/>
        </w:rPr>
      </w:pPr>
    </w:p>
    <w:p w:rsidR="009E6898" w:rsidRDefault="009E6898" w:rsidP="00255B77">
      <w:pPr>
        <w:pStyle w:val="Rodap"/>
        <w:jc w:val="center"/>
        <w:rPr>
          <w:rFonts w:ascii="Arial" w:hAnsi="Arial" w:cs="Arial"/>
          <w:b/>
          <w:bCs/>
          <w:color w:val="000000"/>
          <w:sz w:val="18"/>
          <w:szCs w:val="18"/>
        </w:rPr>
      </w:pPr>
    </w:p>
    <w:p w:rsidR="009E6898" w:rsidRDefault="006E24D2" w:rsidP="00255B77">
      <w:pPr>
        <w:pStyle w:val="Rodap"/>
        <w:jc w:val="center"/>
        <w:rPr>
          <w:rFonts w:ascii="Arial" w:hAnsi="Arial" w:cs="Arial"/>
          <w:b/>
          <w:bCs/>
          <w:color w:val="000000"/>
          <w:sz w:val="18"/>
          <w:szCs w:val="18"/>
        </w:rPr>
      </w:pPr>
      <w:r>
        <w:rPr>
          <w:noProof/>
        </w:rPr>
        <w:lastRenderedPageBreak/>
        <w:drawing>
          <wp:inline distT="0" distB="0" distL="0" distR="0">
            <wp:extent cx="1857375" cy="685800"/>
            <wp:effectExtent l="1905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Pr="00255B77" w:rsidRDefault="009E6898" w:rsidP="00255B77">
      <w:pPr>
        <w:pStyle w:val="Rodap"/>
        <w:jc w:val="center"/>
        <w:rPr>
          <w:rFonts w:ascii="Arial" w:hAnsi="Arial" w:cs="Arial"/>
          <w:color w:val="000000"/>
          <w:sz w:val="18"/>
          <w:szCs w:val="18"/>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12. RESPONSABILIDADE DOS FORNECEDORES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12.1 </w:t>
      </w:r>
      <w:r>
        <w:rPr>
          <w:rFonts w:ascii="Times-Roman" w:hAnsi="Times-Roman" w:cs="Times-Roman"/>
          <w:sz w:val="24"/>
          <w:szCs w:val="24"/>
        </w:rPr>
        <w:t>Os fornecedores que aderirem a este processo declaram que atendem a todas as exigências legais e regula tórias para tanto e que possuem autorização legal para fazer a proposta, sujeitando-se, em caso de declaração falsa, às penalidades da legislação civil e penal aplicáveis.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12.2 </w:t>
      </w:r>
      <w:r>
        <w:rPr>
          <w:rFonts w:ascii="Times-Roman" w:hAnsi="Times-Roman" w:cs="Times-Roman"/>
          <w:sz w:val="24"/>
          <w:szCs w:val="24"/>
        </w:rPr>
        <w:t>O fornecedor se compromete a fornecer os gêneros alimentícios conforme padrão de identidade e qualidade estabelecida na legislação vigente, da Agência Nacional de Vigilância Sanitária, Ministério da Saúde e do Ministério da Agricultura, Pecuária e Abastecimento e Se agro, por meio da PNATER.</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E especificações de acordo com os anexos dessa Chamada Pública. É parte integrante dessa chamada pública o anexo com estimativa de consumo mensal, de fornecimento contínuo.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12.3 </w:t>
      </w:r>
      <w:r>
        <w:rPr>
          <w:rFonts w:ascii="Times-Roman" w:hAnsi="Times-Roman" w:cs="Times-Roman"/>
          <w:sz w:val="24"/>
          <w:szCs w:val="24"/>
        </w:rPr>
        <w:t>O fornecedor se compromete a fornecer os gêneros e produtos alimentícios industrializados da Agricultura Familiar e Empreendedor Familiar Rural para o Conselho Escolar da Unidade Escolar do Colégio Estadual Professor Sérgio Fayad Generoso, conforme cronograma de entrega definido pelo Presidente do Conselho Escolar;</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12.4 </w:t>
      </w:r>
      <w:r>
        <w:rPr>
          <w:rFonts w:ascii="Times-Roman" w:hAnsi="Times-Roman" w:cs="Times-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12.4.1 </w:t>
      </w:r>
      <w:r>
        <w:rPr>
          <w:rFonts w:ascii="Times-Roman" w:hAnsi="Times-Roman" w:cs="Times-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12.5 </w:t>
      </w:r>
      <w:r>
        <w:rPr>
          <w:rFonts w:ascii="Times-Roman" w:hAnsi="Times-Roman" w:cs="Times-Roman"/>
          <w:sz w:val="24"/>
          <w:szCs w:val="24"/>
        </w:rP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12.6 O Conselho Escolar da Unidade Escolar Professor Sérgio Fayad Generoso</w:t>
      </w:r>
      <w:r>
        <w:rPr>
          <w:rFonts w:ascii="Times-Roman" w:hAnsi="Times-Roman" w:cs="Times-Roman"/>
          <w:sz w:val="24"/>
          <w:szCs w:val="24"/>
        </w:rPr>
        <w:t>, reserva-se no direito, também de subtrair, substituir ou incluir novos pontos de entrega, durante a vigência do contrato, de acordo com sua real necessidade.</w:t>
      </w:r>
    </w:p>
    <w:p w:rsidR="009E6898" w:rsidRDefault="009E6898" w:rsidP="0038552E">
      <w:pPr>
        <w:pBdr>
          <w:bottom w:val="single" w:sz="12" w:space="1" w:color="auto"/>
        </w:pBd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12.7 </w:t>
      </w:r>
      <w:r>
        <w:rPr>
          <w:rFonts w:ascii="Times-Roman" w:hAnsi="Times-Roman" w:cs="Times-Roman"/>
          <w:sz w:val="24"/>
          <w:szCs w:val="24"/>
        </w:rPr>
        <w:t>Caso a produção atinja uma classificação superior à contratada, desde que constatada por técnicos, o Conselho Escolar da Unidade Escolar do Colégio Estadual Professor Sérgio Fayad Generoso deverá ser comunicada com antecedência, para adequação dos pedidos, e os preços oscilarão de acordo com as cotações da PAA e média de preço por região ou por outras cotações oficiais.</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8C3388">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Default="009E6898" w:rsidP="008C3388">
      <w:pPr>
        <w:pStyle w:val="Rodap"/>
        <w:jc w:val="center"/>
      </w:pPr>
      <w:r>
        <w:rPr>
          <w:rFonts w:ascii="Arial" w:hAnsi="Arial" w:cs="Arial"/>
          <w:b/>
          <w:bCs/>
          <w:color w:val="000000"/>
          <w:sz w:val="18"/>
          <w:szCs w:val="18"/>
        </w:rPr>
        <w:t xml:space="preserve">Telefone: (61) 3631-6351 –e-mail:  </w:t>
      </w:r>
      <w:hyperlink r:id="rId10" w:history="1">
        <w:r w:rsidRPr="00F072C5">
          <w:rPr>
            <w:rStyle w:val="Hyperlink"/>
            <w:rFonts w:ascii="Arial" w:hAnsi="Arial" w:cs="Arial"/>
            <w:b/>
            <w:bCs/>
            <w:sz w:val="18"/>
            <w:szCs w:val="18"/>
          </w:rPr>
          <w:t>cepsfg@gmail.com</w:t>
        </w:r>
      </w:hyperlink>
    </w:p>
    <w:p w:rsidR="009E6898" w:rsidRDefault="009E6898" w:rsidP="008C3388">
      <w:pPr>
        <w:pStyle w:val="Rodap"/>
        <w:jc w:val="center"/>
      </w:pPr>
    </w:p>
    <w:p w:rsidR="009E6898" w:rsidRDefault="006E24D2" w:rsidP="008C3388">
      <w:pPr>
        <w:pStyle w:val="Rodap"/>
        <w:jc w:val="center"/>
        <w:rPr>
          <w:rFonts w:ascii="Arial" w:hAnsi="Arial" w:cs="Arial"/>
          <w:color w:val="000000"/>
          <w:sz w:val="18"/>
          <w:szCs w:val="18"/>
        </w:rPr>
      </w:pPr>
      <w:r>
        <w:rPr>
          <w:noProof/>
        </w:rPr>
        <w:drawing>
          <wp:inline distT="0" distB="0" distL="0" distR="0">
            <wp:extent cx="1857375" cy="685800"/>
            <wp:effectExtent l="1905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Default="009E6898" w:rsidP="008C3388">
      <w:pPr>
        <w:pStyle w:val="Rodap"/>
        <w:jc w:val="center"/>
        <w:rPr>
          <w:rFonts w:ascii="Arial" w:hAnsi="Arial" w:cs="Arial"/>
          <w:color w:val="000000"/>
          <w:sz w:val="18"/>
          <w:szCs w:val="18"/>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12.8 </w:t>
      </w:r>
      <w:r>
        <w:rPr>
          <w:rFonts w:ascii="Times-Roman" w:hAnsi="Times-Roman" w:cs="Times-Roman"/>
          <w:sz w:val="24"/>
          <w:szCs w:val="24"/>
        </w:rPr>
        <w:t>O período de fornecimento des</w:t>
      </w:r>
      <w:r w:rsidR="00E343DE">
        <w:rPr>
          <w:rFonts w:ascii="Times-Roman" w:hAnsi="Times-Roman" w:cs="Times-Roman"/>
          <w:sz w:val="24"/>
          <w:szCs w:val="24"/>
        </w:rPr>
        <w:t>ta Chamada Pública se dará de 18</w:t>
      </w:r>
      <w:r>
        <w:rPr>
          <w:rFonts w:ascii="Times-Roman" w:hAnsi="Times-Roman" w:cs="Times-Roman"/>
          <w:sz w:val="24"/>
          <w:szCs w:val="24"/>
        </w:rPr>
        <w:t>/01/2012 a 27/04/2012, com intervalo no recesso escolar nos dias 20, 21,22 de fevereiro, 05 e 06 de abril de 2012.</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13. FATOS SUPERVENIENTES</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r>
        <w:rPr>
          <w:rFonts w:ascii="Times-Bold" w:hAnsi="Times-Bold" w:cs="Times-Bold"/>
          <w:b/>
          <w:bCs/>
          <w:sz w:val="24"/>
          <w:szCs w:val="24"/>
        </w:rPr>
        <w:t xml:space="preserve">13.1 </w:t>
      </w:r>
      <w:r>
        <w:rPr>
          <w:rFonts w:ascii="Times-Roman" w:hAnsi="Times-Roman" w:cs="Times-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do Colégio Estadual Professor Sérgio Fayad Generoso</w:t>
      </w:r>
      <w:r>
        <w:rPr>
          <w:rFonts w:ascii="Times-Bold" w:hAnsi="Times-Bold" w:cs="Times-Bold"/>
          <w:b/>
          <w:bCs/>
          <w:sz w:val="24"/>
          <w:szCs w:val="24"/>
        </w:rPr>
        <w:t>.</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a) Adiamento do processo;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b) revogação desta Chamada ou sua modificação no todo ou em parte.</w:t>
      </w: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14. DISPOSIÇÕES FINAIS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A participação de qualquer proponente Vendedor no processo implica a aceitação tácita, incondicional, irrevogável e irretratável dos seus termos, regras e condições, assim como dos seus anexos.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Caberá ao </w:t>
      </w:r>
      <w:r>
        <w:rPr>
          <w:rFonts w:ascii="Times-Bold" w:hAnsi="Times-Bold" w:cs="Times-Bold"/>
          <w:b/>
          <w:bCs/>
          <w:sz w:val="24"/>
          <w:szCs w:val="24"/>
        </w:rPr>
        <w:t xml:space="preserve">CONSELHO ESCOLAR </w:t>
      </w:r>
      <w:r>
        <w:rPr>
          <w:rFonts w:ascii="Times-Roman" w:hAnsi="Times-Roman" w:cs="Times-Roman"/>
          <w:sz w:val="24"/>
          <w:szCs w:val="24"/>
        </w:rPr>
        <w:t>providenciar, por sua conta, a publicação do Instrumento de Convocação da Chamada Pública e de seus aditamentos, na imprensa oficial e no prazo legal.</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Os interessados poderão dirimir quaisquer dúvidas por meio do Telefone (61) 3631-6351, Conselho Escolar da Unidade Escolar Professor Sérgio Fayad Generoso.</w:t>
      </w: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15. FORO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A presente Chamada Pública é regulada pelas leis brasileiras, sendo exclusivamente competente o Foro da Comarca de Formosa, Capital do Estado de Goiás, para conhecer e julgar quaisquer questões dela decorrentes, excluído qualquer outro.</w:t>
      </w:r>
    </w:p>
    <w:p w:rsidR="009E6898" w:rsidRPr="00894F46" w:rsidRDefault="009E6898" w:rsidP="00710C4A">
      <w:pPr>
        <w:autoSpaceDE w:val="0"/>
        <w:autoSpaceDN w:val="0"/>
        <w:adjustRightInd w:val="0"/>
        <w:spacing w:after="0" w:line="240" w:lineRule="auto"/>
        <w:jc w:val="both"/>
        <w:outlineLvl w:val="0"/>
        <w:rPr>
          <w:rFonts w:ascii="Times New Roman" w:hAnsi="Times New Roman" w:cs="Times New Roman"/>
          <w:b/>
          <w:bCs/>
          <w:sz w:val="24"/>
          <w:szCs w:val="24"/>
        </w:rPr>
      </w:pPr>
      <w:r w:rsidRPr="00894F46">
        <w:rPr>
          <w:rFonts w:ascii="Times New Roman" w:hAnsi="Times New Roman" w:cs="Times New Roman"/>
          <w:b/>
          <w:bCs/>
          <w:sz w:val="24"/>
          <w:szCs w:val="24"/>
        </w:rPr>
        <w:t>ANEXO I – RELAÇÃO DAS ESCOLAS DO ESTADO</w:t>
      </w:r>
    </w:p>
    <w:p w:rsidR="009E6898" w:rsidRPr="00894F46" w:rsidRDefault="009E6898" w:rsidP="0038552E">
      <w:pPr>
        <w:autoSpaceDE w:val="0"/>
        <w:autoSpaceDN w:val="0"/>
        <w:adjustRightInd w:val="0"/>
        <w:spacing w:after="0" w:line="240" w:lineRule="auto"/>
        <w:jc w:val="both"/>
        <w:rPr>
          <w:rFonts w:ascii="Times New Roman" w:hAnsi="Times New Roman" w:cs="Times New Roman"/>
          <w:sz w:val="24"/>
          <w:szCs w:val="24"/>
        </w:rPr>
      </w:pPr>
      <w:r w:rsidRPr="00894F46">
        <w:rPr>
          <w:rFonts w:ascii="Times New Roman" w:hAnsi="Times New Roman" w:cs="Times New Roman"/>
          <w:b/>
          <w:bCs/>
          <w:sz w:val="24"/>
          <w:szCs w:val="24"/>
        </w:rPr>
        <w:tab/>
      </w:r>
      <w:r w:rsidRPr="00894F46">
        <w:rPr>
          <w:rFonts w:ascii="Times New Roman" w:hAnsi="Times New Roman" w:cs="Times New Roman"/>
          <w:sz w:val="24"/>
          <w:szCs w:val="24"/>
        </w:rPr>
        <w:t>Foi retirado porque não está de acordo com as caracterí</w:t>
      </w:r>
      <w:r>
        <w:rPr>
          <w:rFonts w:ascii="Times New Roman" w:hAnsi="Times New Roman" w:cs="Times New Roman"/>
          <w:sz w:val="24"/>
          <w:szCs w:val="24"/>
        </w:rPr>
        <w:t>s</w:t>
      </w:r>
      <w:r w:rsidRPr="00894F46">
        <w:rPr>
          <w:rFonts w:ascii="Times New Roman" w:hAnsi="Times New Roman" w:cs="Times New Roman"/>
          <w:sz w:val="24"/>
          <w:szCs w:val="24"/>
        </w:rPr>
        <w:t>ticas da escola.</w:t>
      </w:r>
    </w:p>
    <w:p w:rsidR="009E6898" w:rsidRPr="00894F46" w:rsidRDefault="009E6898" w:rsidP="0038552E">
      <w:pPr>
        <w:autoSpaceDE w:val="0"/>
        <w:autoSpaceDN w:val="0"/>
        <w:adjustRightInd w:val="0"/>
        <w:spacing w:after="0" w:line="240" w:lineRule="auto"/>
        <w:jc w:val="both"/>
        <w:rPr>
          <w:rFonts w:ascii="Times New Roman" w:hAnsi="Times New Roman" w:cs="Times New Roman"/>
          <w:b/>
          <w:bCs/>
          <w:sz w:val="24"/>
          <w:szCs w:val="24"/>
        </w:rPr>
      </w:pPr>
      <w:r w:rsidRPr="00894F46">
        <w:rPr>
          <w:rFonts w:ascii="Times New Roman" w:hAnsi="Times New Roman" w:cs="Times New Roman"/>
          <w:b/>
          <w:bCs/>
          <w:sz w:val="24"/>
          <w:szCs w:val="24"/>
        </w:rPr>
        <w:t>ANEXO II – RELAÇÃO DE GÊNEROS (ESTIMATIVA DE CONSUMO) – IDENTIFICAÇÃO</w:t>
      </w:r>
    </w:p>
    <w:p w:rsidR="009E6898" w:rsidRPr="00894F46" w:rsidRDefault="009E6898" w:rsidP="00710C4A">
      <w:pPr>
        <w:autoSpaceDE w:val="0"/>
        <w:autoSpaceDN w:val="0"/>
        <w:adjustRightInd w:val="0"/>
        <w:spacing w:after="0" w:line="240" w:lineRule="auto"/>
        <w:jc w:val="both"/>
        <w:outlineLvl w:val="0"/>
        <w:rPr>
          <w:rFonts w:ascii="Times New Roman" w:hAnsi="Times New Roman" w:cs="Times New Roman"/>
          <w:b/>
          <w:bCs/>
          <w:sz w:val="24"/>
          <w:szCs w:val="24"/>
        </w:rPr>
      </w:pPr>
      <w:r w:rsidRPr="00894F46">
        <w:rPr>
          <w:rFonts w:ascii="Times New Roman" w:hAnsi="Times New Roman" w:cs="Times New Roman"/>
          <w:b/>
          <w:bCs/>
          <w:sz w:val="24"/>
          <w:szCs w:val="24"/>
        </w:rPr>
        <w:t>E CLASSIFICAÇÃO DOS PRODUTOS</w:t>
      </w:r>
    </w:p>
    <w:p w:rsidR="009E6898" w:rsidRPr="00894F46" w:rsidRDefault="009E6898" w:rsidP="00710C4A">
      <w:pPr>
        <w:autoSpaceDE w:val="0"/>
        <w:autoSpaceDN w:val="0"/>
        <w:adjustRightInd w:val="0"/>
        <w:spacing w:after="0" w:line="240" w:lineRule="auto"/>
        <w:jc w:val="both"/>
        <w:outlineLvl w:val="0"/>
        <w:rPr>
          <w:rFonts w:ascii="Times New Roman" w:hAnsi="Times New Roman" w:cs="Times New Roman"/>
          <w:b/>
          <w:bCs/>
          <w:sz w:val="24"/>
          <w:szCs w:val="24"/>
        </w:rPr>
      </w:pPr>
      <w:r w:rsidRPr="00894F46">
        <w:rPr>
          <w:rFonts w:ascii="Times New Roman" w:hAnsi="Times New Roman" w:cs="Times New Roman"/>
          <w:b/>
          <w:bCs/>
          <w:sz w:val="24"/>
          <w:szCs w:val="24"/>
        </w:rPr>
        <w:t>ANEXO III- MODELO DE PROJETO DE VENDA CONFORME ANEXO V DA</w:t>
      </w:r>
    </w:p>
    <w:p w:rsidR="009E6898" w:rsidRPr="00894F46" w:rsidRDefault="009E6898" w:rsidP="00710C4A">
      <w:pPr>
        <w:autoSpaceDE w:val="0"/>
        <w:autoSpaceDN w:val="0"/>
        <w:adjustRightInd w:val="0"/>
        <w:spacing w:after="0" w:line="240" w:lineRule="auto"/>
        <w:jc w:val="both"/>
        <w:outlineLvl w:val="0"/>
        <w:rPr>
          <w:rFonts w:ascii="Times New Roman" w:hAnsi="Times New Roman" w:cs="Times New Roman"/>
          <w:b/>
          <w:bCs/>
          <w:sz w:val="24"/>
          <w:szCs w:val="24"/>
        </w:rPr>
      </w:pPr>
      <w:r w:rsidRPr="00894F46">
        <w:rPr>
          <w:rFonts w:ascii="Times New Roman" w:hAnsi="Times New Roman" w:cs="Times New Roman"/>
          <w:b/>
          <w:bCs/>
          <w:sz w:val="24"/>
          <w:szCs w:val="24"/>
        </w:rPr>
        <w:t>RESOLUÇÃO Nº 38 DO FNDE, DE 16/07/2009.</w:t>
      </w:r>
    </w:p>
    <w:p w:rsidR="009E6898" w:rsidRPr="00894F46" w:rsidRDefault="009E6898" w:rsidP="00710C4A">
      <w:pPr>
        <w:autoSpaceDE w:val="0"/>
        <w:autoSpaceDN w:val="0"/>
        <w:adjustRightInd w:val="0"/>
        <w:spacing w:after="0" w:line="240" w:lineRule="auto"/>
        <w:jc w:val="both"/>
        <w:outlineLvl w:val="0"/>
        <w:rPr>
          <w:rFonts w:ascii="Times New Roman" w:hAnsi="Times New Roman" w:cs="Times New Roman"/>
          <w:b/>
          <w:bCs/>
          <w:sz w:val="24"/>
          <w:szCs w:val="24"/>
        </w:rPr>
      </w:pPr>
      <w:r w:rsidRPr="00894F46">
        <w:rPr>
          <w:rFonts w:ascii="Times New Roman" w:hAnsi="Times New Roman" w:cs="Times New Roman"/>
          <w:b/>
          <w:bCs/>
          <w:sz w:val="24"/>
          <w:szCs w:val="24"/>
        </w:rPr>
        <w:t>ANEXO IV – MINUTA DO CONTRATO</w:t>
      </w:r>
    </w:p>
    <w:p w:rsidR="009E6898" w:rsidRDefault="009E6898" w:rsidP="003922B9">
      <w:pPr>
        <w:autoSpaceDE w:val="0"/>
        <w:autoSpaceDN w:val="0"/>
        <w:adjustRightInd w:val="0"/>
        <w:spacing w:after="0" w:line="240" w:lineRule="auto"/>
        <w:jc w:val="center"/>
        <w:rPr>
          <w:rFonts w:ascii="Times-Bold" w:hAnsi="Times-Bold" w:cs="Times-Bold"/>
          <w:b/>
          <w:bCs/>
          <w:sz w:val="24"/>
          <w:szCs w:val="24"/>
        </w:rPr>
      </w:pPr>
    </w:p>
    <w:p w:rsidR="009E6898" w:rsidRDefault="00060A1B" w:rsidP="00710C4A">
      <w:pPr>
        <w:autoSpaceDE w:val="0"/>
        <w:autoSpaceDN w:val="0"/>
        <w:adjustRightInd w:val="0"/>
        <w:spacing w:after="0" w:line="240" w:lineRule="auto"/>
        <w:jc w:val="center"/>
        <w:outlineLvl w:val="0"/>
        <w:rPr>
          <w:rFonts w:ascii="Times-Bold" w:hAnsi="Times-Bold" w:cs="Times-Bold"/>
          <w:b/>
          <w:bCs/>
          <w:sz w:val="24"/>
          <w:szCs w:val="24"/>
        </w:rPr>
      </w:pPr>
      <w:r>
        <w:rPr>
          <w:rFonts w:ascii="Times-Bold" w:hAnsi="Times-Bold" w:cs="Times-Bold"/>
          <w:b/>
          <w:bCs/>
          <w:sz w:val="24"/>
          <w:szCs w:val="24"/>
        </w:rPr>
        <w:t>Formosa-Go, 16</w:t>
      </w:r>
      <w:r w:rsidR="009E6898">
        <w:rPr>
          <w:rFonts w:ascii="Times-Bold" w:hAnsi="Times-Bold" w:cs="Times-Bold"/>
          <w:b/>
          <w:bCs/>
          <w:sz w:val="24"/>
          <w:szCs w:val="24"/>
        </w:rPr>
        <w:t xml:space="preserve"> de janeiro de 2012.</w:t>
      </w:r>
    </w:p>
    <w:p w:rsidR="009E6898" w:rsidRDefault="009E6898" w:rsidP="003922B9">
      <w:pPr>
        <w:autoSpaceDE w:val="0"/>
        <w:autoSpaceDN w:val="0"/>
        <w:adjustRightInd w:val="0"/>
        <w:spacing w:after="0" w:line="240" w:lineRule="auto"/>
        <w:jc w:val="center"/>
        <w:rPr>
          <w:rFonts w:ascii="Times-Bold" w:hAnsi="Times-Bold" w:cs="Times-Bold"/>
          <w:b/>
          <w:bCs/>
          <w:sz w:val="24"/>
          <w:szCs w:val="24"/>
        </w:rPr>
      </w:pPr>
    </w:p>
    <w:p w:rsidR="009E6898" w:rsidRDefault="009E6898" w:rsidP="003922B9">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_____________________________________</w:t>
      </w:r>
    </w:p>
    <w:p w:rsidR="009E6898" w:rsidRPr="00894F46" w:rsidRDefault="009E6898" w:rsidP="00710C4A">
      <w:pPr>
        <w:autoSpaceDE w:val="0"/>
        <w:autoSpaceDN w:val="0"/>
        <w:adjustRightInd w:val="0"/>
        <w:spacing w:after="0" w:line="240" w:lineRule="auto"/>
        <w:jc w:val="center"/>
        <w:outlineLvl w:val="0"/>
        <w:rPr>
          <w:rFonts w:ascii="Times-Bold" w:hAnsi="Times-Bold" w:cs="Times-Bold"/>
          <w:b/>
          <w:bCs/>
          <w:sz w:val="20"/>
          <w:szCs w:val="20"/>
        </w:rPr>
      </w:pPr>
      <w:r>
        <w:rPr>
          <w:rFonts w:ascii="Times-Bold" w:hAnsi="Times-Bold" w:cs="Times-Bold"/>
          <w:b/>
          <w:bCs/>
          <w:sz w:val="20"/>
          <w:szCs w:val="20"/>
        </w:rPr>
        <w:t>Edna Silvério Borges da Fonseca</w:t>
      </w:r>
    </w:p>
    <w:p w:rsidR="009E6898" w:rsidRPr="00894F46" w:rsidRDefault="009E6898" w:rsidP="003922B9">
      <w:pPr>
        <w:autoSpaceDE w:val="0"/>
        <w:autoSpaceDN w:val="0"/>
        <w:adjustRightInd w:val="0"/>
        <w:spacing w:after="0" w:line="240" w:lineRule="auto"/>
        <w:jc w:val="center"/>
        <w:rPr>
          <w:rFonts w:ascii="Times-Bold" w:hAnsi="Times-Bold" w:cs="Times-Bold"/>
          <w:b/>
          <w:bCs/>
          <w:sz w:val="20"/>
          <w:szCs w:val="20"/>
        </w:rPr>
      </w:pPr>
      <w:r w:rsidRPr="00894F46">
        <w:rPr>
          <w:rFonts w:ascii="Times-Bold" w:hAnsi="Times-Bold" w:cs="Times-Bold"/>
          <w:b/>
          <w:bCs/>
          <w:sz w:val="20"/>
          <w:szCs w:val="20"/>
        </w:rPr>
        <w:t>Presidente do Conselho Escolar</w:t>
      </w:r>
    </w:p>
    <w:p w:rsidR="009E6898" w:rsidRPr="00894F46" w:rsidRDefault="009E6898" w:rsidP="003922B9">
      <w:pPr>
        <w:autoSpaceDE w:val="0"/>
        <w:autoSpaceDN w:val="0"/>
        <w:adjustRightInd w:val="0"/>
        <w:spacing w:after="0" w:line="240" w:lineRule="auto"/>
        <w:jc w:val="center"/>
        <w:rPr>
          <w:rFonts w:ascii="Times-Bold" w:hAnsi="Times-Bold" w:cs="Times-Bold"/>
          <w:b/>
          <w:bCs/>
          <w:sz w:val="20"/>
          <w:szCs w:val="20"/>
        </w:rPr>
      </w:pPr>
      <w:r w:rsidRPr="00894F46">
        <w:rPr>
          <w:rFonts w:ascii="Times-Bold" w:hAnsi="Times-Bold" w:cs="Times-Bold"/>
          <w:b/>
          <w:bCs/>
          <w:sz w:val="20"/>
          <w:szCs w:val="20"/>
        </w:rPr>
        <w:t>Conselho Escolar Professor Sérgio Fayad Generoso</w:t>
      </w:r>
    </w:p>
    <w:p w:rsidR="009E6898" w:rsidRDefault="009E6898" w:rsidP="003922B9">
      <w:pPr>
        <w:autoSpaceDE w:val="0"/>
        <w:autoSpaceDN w:val="0"/>
        <w:adjustRightInd w:val="0"/>
        <w:spacing w:after="0" w:line="240" w:lineRule="auto"/>
        <w:jc w:val="center"/>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r>
        <w:rPr>
          <w:rFonts w:ascii="Times-Bold" w:hAnsi="Times-Bold" w:cs="Times-Bold"/>
          <w:b/>
          <w:bCs/>
          <w:sz w:val="24"/>
          <w:szCs w:val="24"/>
        </w:rPr>
        <w:t>_______________________________________________________________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515C9D">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Default="009E6898" w:rsidP="00D630AD">
      <w:pPr>
        <w:pStyle w:val="Rodap"/>
        <w:jc w:val="center"/>
        <w:rPr>
          <w:rFonts w:ascii="Arial" w:hAnsi="Arial" w:cs="Arial"/>
          <w:b/>
          <w:bCs/>
          <w:color w:val="000000"/>
          <w:sz w:val="18"/>
          <w:szCs w:val="18"/>
        </w:rPr>
      </w:pPr>
      <w:r>
        <w:rPr>
          <w:rFonts w:ascii="Arial" w:hAnsi="Arial" w:cs="Arial"/>
          <w:b/>
          <w:bCs/>
          <w:color w:val="000000"/>
          <w:sz w:val="18"/>
          <w:szCs w:val="18"/>
        </w:rPr>
        <w:t>Telefone: (61) 3631-6351 - e-mail:</w:t>
      </w:r>
      <w:r w:rsidRPr="00D630AD">
        <w:rPr>
          <w:rFonts w:ascii="Arial" w:hAnsi="Arial" w:cs="Arial"/>
          <w:b/>
          <w:bCs/>
          <w:color w:val="000000"/>
          <w:sz w:val="18"/>
          <w:szCs w:val="18"/>
        </w:rPr>
        <w:t>cepsfg@gmail.com</w:t>
      </w:r>
    </w:p>
    <w:p w:rsidR="009E6898" w:rsidRDefault="009E6898" w:rsidP="008C3388">
      <w:pPr>
        <w:pStyle w:val="Rodap"/>
        <w:jc w:val="center"/>
        <w:rPr>
          <w:rFonts w:ascii="Arial" w:hAnsi="Arial" w:cs="Arial"/>
          <w:b/>
          <w:bCs/>
          <w:color w:val="000000"/>
          <w:sz w:val="18"/>
          <w:szCs w:val="18"/>
        </w:rPr>
      </w:pPr>
    </w:p>
    <w:p w:rsidR="009E6898" w:rsidRDefault="006E24D2" w:rsidP="008C3388">
      <w:pPr>
        <w:pStyle w:val="Rodap"/>
        <w:jc w:val="center"/>
        <w:rPr>
          <w:rFonts w:ascii="Arial" w:hAnsi="Arial" w:cs="Arial"/>
          <w:color w:val="000000"/>
          <w:sz w:val="18"/>
          <w:szCs w:val="18"/>
        </w:rPr>
      </w:pPr>
      <w:r>
        <w:rPr>
          <w:noProof/>
        </w:rPr>
        <w:drawing>
          <wp:inline distT="0" distB="0" distL="0" distR="0">
            <wp:extent cx="1857375" cy="685800"/>
            <wp:effectExtent l="1905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Default="009E6898" w:rsidP="008C3388">
      <w:pPr>
        <w:pStyle w:val="Rodap"/>
        <w:jc w:val="center"/>
        <w:rPr>
          <w:rFonts w:ascii="Arial" w:hAnsi="Arial" w:cs="Arial"/>
          <w:color w:val="000000"/>
          <w:sz w:val="18"/>
          <w:szCs w:val="18"/>
        </w:rPr>
      </w:pPr>
    </w:p>
    <w:p w:rsidR="009E6898" w:rsidRDefault="009E6898" w:rsidP="008C3388">
      <w:pPr>
        <w:pStyle w:val="Rodap"/>
        <w:jc w:val="center"/>
        <w:rPr>
          <w:rFonts w:ascii="Arial" w:hAnsi="Arial" w:cs="Arial"/>
          <w:color w:val="000000"/>
          <w:sz w:val="18"/>
          <w:szCs w:val="18"/>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center"/>
        <w:outlineLvl w:val="0"/>
        <w:rPr>
          <w:rFonts w:ascii="Times-Bold" w:hAnsi="Times-Bold" w:cs="Times-Bold"/>
          <w:b/>
          <w:bCs/>
          <w:sz w:val="24"/>
          <w:szCs w:val="24"/>
        </w:rPr>
      </w:pPr>
      <w:r>
        <w:rPr>
          <w:rFonts w:ascii="Times-Bold" w:hAnsi="Times-Bold" w:cs="Times-Bold"/>
          <w:b/>
          <w:bCs/>
          <w:sz w:val="24"/>
          <w:szCs w:val="24"/>
        </w:rPr>
        <w:t>ANEXO II</w:t>
      </w:r>
    </w:p>
    <w:p w:rsidR="009E6898" w:rsidRDefault="009E6898" w:rsidP="00780807">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ESPECIFICAÇÕES TÉCNICAS DOS ALIMENTOS A SEREM ADQUIRIDOS PELOPROGRAMA ESTADUAL DE ALIMENTAÇÃO ESCOLAR</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De acordo com a Legislação brasileira para Rotulagem Geral de Alimentos e Bebidas Embalados, (RDC 259/02 – ANVISA/MS) as informações abaixo são obrigatórias nas embalagens de alimentos: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Symbol" w:hAnsi="Symbol" w:cs="Symbol"/>
          <w:sz w:val="24"/>
          <w:szCs w:val="24"/>
        </w:rPr>
        <w:t></w:t>
      </w:r>
      <w:r>
        <w:rPr>
          <w:rFonts w:ascii="Times-Roman" w:hAnsi="Times-Roman" w:cs="Times-Roman"/>
          <w:sz w:val="24"/>
          <w:szCs w:val="24"/>
        </w:rPr>
        <w:t>Denominação de venda do alimento;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Symbol" w:hAnsi="Symbol" w:cs="Symbol"/>
          <w:sz w:val="24"/>
          <w:szCs w:val="24"/>
        </w:rPr>
        <w:t></w:t>
      </w:r>
      <w:r>
        <w:rPr>
          <w:rFonts w:ascii="Symbol" w:hAnsi="Symbol" w:cs="Symbol"/>
          <w:sz w:val="24"/>
          <w:szCs w:val="24"/>
        </w:rPr>
        <w:t></w:t>
      </w:r>
      <w:r>
        <w:rPr>
          <w:rFonts w:ascii="Times-Roman" w:hAnsi="Times-Roman" w:cs="Times-Roman"/>
          <w:sz w:val="24"/>
          <w:szCs w:val="24"/>
        </w:rPr>
        <w:t>Lista de ingredientes;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Symbol" w:hAnsi="Symbol" w:cs="Symbol"/>
          <w:sz w:val="24"/>
          <w:szCs w:val="24"/>
        </w:rPr>
        <w:t></w:t>
      </w:r>
      <w:r>
        <w:rPr>
          <w:rFonts w:ascii="Symbol" w:hAnsi="Symbol" w:cs="Symbol"/>
          <w:sz w:val="24"/>
          <w:szCs w:val="24"/>
        </w:rPr>
        <w:t></w:t>
      </w:r>
      <w:r>
        <w:rPr>
          <w:rFonts w:ascii="Times-Roman" w:hAnsi="Times-Roman" w:cs="Times-Roman"/>
          <w:sz w:val="24"/>
          <w:szCs w:val="24"/>
        </w:rPr>
        <w:t>Conteúdos líquidos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Symbol" w:hAnsi="Symbol" w:cs="Symbol"/>
          <w:sz w:val="24"/>
          <w:szCs w:val="24"/>
        </w:rPr>
        <w:t></w:t>
      </w:r>
      <w:r>
        <w:rPr>
          <w:rFonts w:ascii="Symbol" w:hAnsi="Symbol" w:cs="Symbol"/>
          <w:sz w:val="24"/>
          <w:szCs w:val="24"/>
        </w:rPr>
        <w:t></w:t>
      </w:r>
      <w:r>
        <w:rPr>
          <w:rFonts w:ascii="Times-Roman" w:hAnsi="Times-Roman" w:cs="Times-Roman"/>
          <w:sz w:val="24"/>
          <w:szCs w:val="24"/>
        </w:rPr>
        <w:t>Identificação do lote;</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Symbol" w:hAnsi="Symbol" w:cs="Symbol"/>
          <w:sz w:val="24"/>
          <w:szCs w:val="24"/>
        </w:rPr>
        <w:t></w:t>
      </w:r>
      <w:r>
        <w:rPr>
          <w:rFonts w:ascii="Symbol" w:hAnsi="Symbol" w:cs="Symbol"/>
          <w:sz w:val="24"/>
          <w:szCs w:val="24"/>
        </w:rPr>
        <w:t></w:t>
      </w:r>
      <w:r>
        <w:rPr>
          <w:rFonts w:ascii="Times-Roman" w:hAnsi="Times-Roman" w:cs="Times-Roman"/>
          <w:sz w:val="24"/>
          <w:szCs w:val="24"/>
        </w:rPr>
        <w:t>Prazo de validade;</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Symbol" w:hAnsi="Symbol" w:cs="Symbol"/>
          <w:sz w:val="24"/>
          <w:szCs w:val="24"/>
        </w:rPr>
        <w:t></w:t>
      </w:r>
      <w:r>
        <w:rPr>
          <w:rFonts w:ascii="Symbol" w:hAnsi="Symbol" w:cs="Symbol"/>
          <w:sz w:val="24"/>
          <w:szCs w:val="24"/>
        </w:rPr>
        <w:t></w:t>
      </w:r>
      <w:r>
        <w:rPr>
          <w:rFonts w:ascii="Times-Roman" w:hAnsi="Times-Roman" w:cs="Times-Roman"/>
          <w:sz w:val="24"/>
          <w:szCs w:val="24"/>
        </w:rPr>
        <w:t>Instruções sobre o preparo e uso do alimento, quando necessário;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Symbol" w:hAnsi="Symbol" w:cs="Symbol"/>
          <w:sz w:val="24"/>
          <w:szCs w:val="24"/>
        </w:rPr>
        <w:t></w:t>
      </w:r>
      <w:r>
        <w:rPr>
          <w:rFonts w:ascii="Symbol" w:hAnsi="Symbol" w:cs="Symbol"/>
          <w:sz w:val="24"/>
          <w:szCs w:val="24"/>
        </w:rPr>
        <w:t></w:t>
      </w:r>
      <w:r>
        <w:rPr>
          <w:rFonts w:ascii="Times-Roman" w:hAnsi="Times-Roman" w:cs="Times-Roman"/>
          <w:sz w:val="24"/>
          <w:szCs w:val="24"/>
        </w:rPr>
        <w:t>Registro no órgão competente;</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Symbol" w:hAnsi="Symbol" w:cs="Symbol"/>
          <w:sz w:val="24"/>
          <w:szCs w:val="24"/>
        </w:rPr>
        <w:t></w:t>
      </w:r>
      <w:r>
        <w:rPr>
          <w:rFonts w:ascii="Symbol" w:hAnsi="Symbol" w:cs="Symbol"/>
          <w:sz w:val="24"/>
          <w:szCs w:val="24"/>
        </w:rPr>
        <w:t></w:t>
      </w:r>
      <w:r>
        <w:rPr>
          <w:rFonts w:ascii="Times-Roman" w:hAnsi="Times-Roman" w:cs="Times-Roman"/>
          <w:sz w:val="24"/>
          <w:szCs w:val="24"/>
        </w:rPr>
        <w:t>Informação nutricional;</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r>
        <w:rPr>
          <w:rFonts w:ascii="Symbol" w:hAnsi="Symbol" w:cs="Symbol"/>
          <w:sz w:val="24"/>
          <w:szCs w:val="24"/>
        </w:rPr>
        <w:t></w:t>
      </w:r>
      <w:r>
        <w:rPr>
          <w:rFonts w:ascii="Symbol" w:hAnsi="Symbol" w:cs="Symbol"/>
          <w:sz w:val="24"/>
          <w:szCs w:val="24"/>
        </w:rPr>
        <w:t></w:t>
      </w:r>
      <w:r>
        <w:rPr>
          <w:rFonts w:ascii="Times-Roman" w:hAnsi="Times-Roman" w:cs="Times-Roman"/>
          <w:sz w:val="24"/>
          <w:szCs w:val="24"/>
        </w:rPr>
        <w:t xml:space="preserve">Os produtos alimentícios a base de farinha de trigo, aveia, cevada e centeio devem constar também a informação: </w:t>
      </w:r>
      <w:r>
        <w:rPr>
          <w:rFonts w:ascii="Times-Bold" w:hAnsi="Times-Bold" w:cs="Times-Bold"/>
          <w:b/>
          <w:bCs/>
          <w:sz w:val="24"/>
          <w:szCs w:val="24"/>
        </w:rPr>
        <w:t>Contém glúten.</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Obs. </w:t>
      </w:r>
      <w:r>
        <w:rPr>
          <w:rFonts w:ascii="Times-Roman" w:hAnsi="Times-Roman" w:cs="Times-Roman"/>
          <w:sz w:val="24"/>
          <w:szCs w:val="24"/>
        </w:rPr>
        <w:t xml:space="preserve">A declaração do prazo de validade </w:t>
      </w:r>
      <w:r>
        <w:rPr>
          <w:rFonts w:ascii="Times-Bold" w:hAnsi="Times-Bold" w:cs="Times-Bold"/>
          <w:b/>
          <w:bCs/>
          <w:sz w:val="24"/>
          <w:szCs w:val="24"/>
        </w:rPr>
        <w:t xml:space="preserve">não </w:t>
      </w:r>
      <w:r>
        <w:rPr>
          <w:rFonts w:ascii="Times-Roman" w:hAnsi="Times-Roman" w:cs="Times-Roman"/>
          <w:sz w:val="24"/>
          <w:szCs w:val="24"/>
        </w:rPr>
        <w:t>é exigida para:</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Symbol" w:hAnsi="Symbol" w:cs="Symbol"/>
          <w:sz w:val="24"/>
          <w:szCs w:val="24"/>
        </w:rPr>
        <w:t></w:t>
      </w:r>
      <w:r>
        <w:rPr>
          <w:rFonts w:ascii="Symbol" w:hAnsi="Symbol" w:cs="Symbol"/>
          <w:sz w:val="24"/>
          <w:szCs w:val="24"/>
        </w:rPr>
        <w:t></w:t>
      </w:r>
      <w:r>
        <w:rPr>
          <w:rFonts w:ascii="Times-Roman" w:hAnsi="Times-Roman" w:cs="Times-Roman"/>
          <w:sz w:val="24"/>
          <w:szCs w:val="24"/>
        </w:rPr>
        <w:t>Frutas e hortaliças frescas;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Symbol" w:hAnsi="Symbol" w:cs="Symbol"/>
          <w:sz w:val="24"/>
          <w:szCs w:val="24"/>
        </w:rPr>
        <w:t></w:t>
      </w:r>
      <w:r>
        <w:rPr>
          <w:rFonts w:ascii="Symbol" w:hAnsi="Symbol" w:cs="Symbol"/>
          <w:sz w:val="24"/>
          <w:szCs w:val="24"/>
        </w:rPr>
        <w:t></w:t>
      </w:r>
      <w:r>
        <w:rPr>
          <w:rFonts w:ascii="Times-Roman" w:hAnsi="Times-Roman" w:cs="Times-Roman"/>
          <w:sz w:val="24"/>
          <w:szCs w:val="24"/>
        </w:rPr>
        <w:t>Vinagre;</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Symbol" w:hAnsi="Symbol" w:cs="Symbol"/>
          <w:sz w:val="24"/>
          <w:szCs w:val="24"/>
        </w:rPr>
        <w:t></w:t>
      </w:r>
      <w:r>
        <w:rPr>
          <w:rFonts w:ascii="Symbol" w:hAnsi="Symbol" w:cs="Symbol"/>
          <w:sz w:val="24"/>
          <w:szCs w:val="24"/>
        </w:rPr>
        <w:t></w:t>
      </w:r>
      <w:r>
        <w:rPr>
          <w:rFonts w:ascii="Times-Roman" w:hAnsi="Times-Roman" w:cs="Times-Roman"/>
          <w:sz w:val="24"/>
          <w:szCs w:val="24"/>
        </w:rPr>
        <w:t>Açúcar;</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Symbol" w:hAnsi="Symbol" w:cs="Symbol"/>
          <w:sz w:val="24"/>
          <w:szCs w:val="24"/>
        </w:rPr>
        <w:t></w:t>
      </w:r>
      <w:r>
        <w:rPr>
          <w:rFonts w:ascii="Symbol" w:hAnsi="Symbol" w:cs="Symbol"/>
          <w:sz w:val="24"/>
          <w:szCs w:val="24"/>
        </w:rPr>
        <w:t></w:t>
      </w:r>
      <w:r>
        <w:rPr>
          <w:rFonts w:ascii="Times-Roman" w:hAnsi="Times-Roman" w:cs="Times-Roman"/>
          <w:sz w:val="24"/>
          <w:szCs w:val="24"/>
        </w:rPr>
        <w:t>Sal.</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Os produtos de origem animal devem ter o carimbo dos Serviços de inspeção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Órgãos responsáveis pela legislação de alimentos: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ANVISA (Agência Nacional de Vigilância Sanitária)</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MAPA (Ministério da Agricultura, Pecuária e Abastecimento)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INMETRO (Instituto de Metrologia)</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r>
        <w:rPr>
          <w:rFonts w:ascii="Times-Bold" w:hAnsi="Times-Bold" w:cs="Times-Bold"/>
          <w:b/>
          <w:bCs/>
          <w:sz w:val="24"/>
          <w:szCs w:val="24"/>
        </w:rPr>
        <w:t>______________________________________________________________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A30BAB">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Default="009E6898" w:rsidP="00A30BAB">
      <w:pPr>
        <w:pStyle w:val="Rodap"/>
        <w:jc w:val="center"/>
        <w:rPr>
          <w:rFonts w:ascii="Arial" w:hAnsi="Arial" w:cs="Arial"/>
          <w:b/>
          <w:bCs/>
          <w:color w:val="000000"/>
          <w:sz w:val="18"/>
          <w:szCs w:val="18"/>
        </w:rPr>
      </w:pPr>
      <w:r>
        <w:rPr>
          <w:rFonts w:ascii="Arial" w:hAnsi="Arial" w:cs="Arial"/>
          <w:b/>
          <w:bCs/>
          <w:color w:val="000000"/>
          <w:sz w:val="18"/>
          <w:szCs w:val="18"/>
        </w:rPr>
        <w:t xml:space="preserve">Telefone: (61) 3631-6351 - e-mail:  </w:t>
      </w:r>
      <w:hyperlink r:id="rId11" w:history="1">
        <w:r w:rsidRPr="001200C8">
          <w:rPr>
            <w:rStyle w:val="Hyperlink"/>
            <w:rFonts w:ascii="Arial" w:hAnsi="Arial" w:cs="Arial"/>
            <w:b/>
            <w:bCs/>
            <w:sz w:val="18"/>
            <w:szCs w:val="18"/>
          </w:rPr>
          <w:t>cepsfg@gmail.com</w:t>
        </w:r>
      </w:hyperlink>
    </w:p>
    <w:p w:rsidR="009E6898" w:rsidRDefault="006E24D2" w:rsidP="007038CC">
      <w:pPr>
        <w:pStyle w:val="Rodap"/>
        <w:jc w:val="center"/>
        <w:rPr>
          <w:rFonts w:ascii="Arial" w:hAnsi="Arial" w:cs="Arial"/>
          <w:b/>
          <w:bCs/>
          <w:color w:val="000000"/>
          <w:sz w:val="18"/>
          <w:szCs w:val="18"/>
        </w:rPr>
      </w:pPr>
      <w:r>
        <w:rPr>
          <w:noProof/>
        </w:rPr>
        <w:lastRenderedPageBreak/>
        <w:drawing>
          <wp:inline distT="0" distB="0" distL="0" distR="0">
            <wp:extent cx="1857375" cy="561975"/>
            <wp:effectExtent l="19050" t="0" r="952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1857375" cy="561975"/>
                    </a:xfrm>
                    <a:prstGeom prst="rect">
                      <a:avLst/>
                    </a:prstGeom>
                    <a:noFill/>
                    <a:ln w="9525">
                      <a:noFill/>
                      <a:miter lim="800000"/>
                      <a:headEnd/>
                      <a:tailEnd/>
                    </a:ln>
                  </pic:spPr>
                </pic:pic>
              </a:graphicData>
            </a:graphic>
          </wp:inline>
        </w:drawing>
      </w: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1 – HORTIFRUTIGRANJEIROS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Os produtos de origem vegetal (frutas, legumes e verduras) são definidos como</w:t>
      </w:r>
    </w:p>
    <w:p w:rsidR="009E6898" w:rsidRPr="00255B77"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alimentos perecíveis, pois não se conservam por longo período de tempo. Desta forma, as características desses produtos devem ser consideradas tais como: de 1ª qualidade, </w:t>
      </w:r>
      <w:r>
        <w:rPr>
          <w:rFonts w:ascii="Times-BoldItalic" w:hAnsi="Times-BoldItalic" w:cs="Times-BoldItalic"/>
          <w:b/>
          <w:bCs/>
          <w:i/>
          <w:iCs/>
          <w:sz w:val="24"/>
          <w:szCs w:val="24"/>
        </w:rPr>
        <w:t xml:space="preserve">in natura, </w:t>
      </w:r>
      <w:r>
        <w:rPr>
          <w:rFonts w:ascii="Times-Roman" w:hAnsi="Times-Roman" w:cs="Times-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81"/>
        <w:gridCol w:w="2881"/>
        <w:gridCol w:w="2882"/>
      </w:tblGrid>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r w:rsidRPr="0050697B">
              <w:rPr>
                <w:rFonts w:ascii="Times-Bold" w:hAnsi="Times-Bold" w:cs="Times-Bold"/>
                <w:b/>
                <w:bCs/>
                <w:sz w:val="24"/>
                <w:szCs w:val="24"/>
              </w:rPr>
              <w:t>ALIMENTOS</w:t>
            </w:r>
          </w:p>
        </w:tc>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r w:rsidRPr="0050697B">
              <w:rPr>
                <w:rFonts w:ascii="Times-Bold" w:hAnsi="Times-Bold" w:cs="Times-Bold"/>
                <w:b/>
                <w:bCs/>
                <w:sz w:val="24"/>
                <w:szCs w:val="24"/>
              </w:rPr>
              <w:t>UNIDADE</w:t>
            </w:r>
          </w:p>
        </w:tc>
        <w:tc>
          <w:tcPr>
            <w:tcW w:w="2882" w:type="dxa"/>
          </w:tcPr>
          <w:p w:rsidR="009E6898" w:rsidRPr="0050697B" w:rsidRDefault="009E6898" w:rsidP="0050697B">
            <w:pPr>
              <w:autoSpaceDE w:val="0"/>
              <w:autoSpaceDN w:val="0"/>
              <w:adjustRightInd w:val="0"/>
              <w:spacing w:after="0" w:line="240" w:lineRule="auto"/>
              <w:ind w:firstLine="708"/>
              <w:jc w:val="both"/>
              <w:rPr>
                <w:rFonts w:ascii="Times-Bold" w:hAnsi="Times-Bold" w:cs="Times-Bold"/>
                <w:b/>
                <w:bCs/>
                <w:sz w:val="24"/>
                <w:szCs w:val="24"/>
              </w:rPr>
            </w:pPr>
            <w:r w:rsidRPr="0050697B">
              <w:rPr>
                <w:rFonts w:ascii="Times-Bold" w:hAnsi="Times-Bold" w:cs="Times-Bold"/>
                <w:b/>
                <w:bCs/>
                <w:sz w:val="24"/>
                <w:szCs w:val="24"/>
              </w:rPr>
              <w:t>VARIEDADE</w:t>
            </w:r>
          </w:p>
        </w:tc>
      </w:tr>
      <w:tr w:rsidR="009E6898" w:rsidRPr="0050697B">
        <w:trPr>
          <w:trHeight w:val="115"/>
        </w:trPr>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Abacaxi</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Havaí ou pérola</w:t>
            </w: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 xml:space="preserve">Abóbora </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r w:rsidRPr="0050697B">
              <w:rPr>
                <w:rFonts w:ascii="Times-Bold" w:hAnsi="Times-Bold" w:cs="Times-Bold"/>
                <w:sz w:val="24"/>
                <w:szCs w:val="24"/>
              </w:rPr>
              <w:t>moranga</w:t>
            </w: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Abobrinha</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Alface</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Alho</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Banana</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 xml:space="preserve">Batata Doce </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Beterraba</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Cará</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rPr>
          <w:trHeight w:val="378"/>
        </w:trPr>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rPr>
            </w:pPr>
            <w:r w:rsidRPr="0050697B">
              <w:rPr>
                <w:rFonts w:ascii="Times-Bold" w:hAnsi="Times-Bold" w:cs="Times-Bold"/>
              </w:rPr>
              <w:t>Castanha de Baru Torrada</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 xml:space="preserve">Cebola </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Cenoura</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Cheiro Verde</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Chuchu</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 xml:space="preserve">Couve </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Farinha de Mandioca</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Feijão</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Frango Caipira</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Inhame</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 xml:space="preserve">Laranja </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Mamão</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Mandioca</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Maracujá</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 xml:space="preserve">Melancia </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Mexerica</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Milho Verde</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Morango</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Ovo Caipira</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Peixe (Filé de caranha)</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Queijo Frescal</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Rapadura</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Repolho</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Tomate</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r w:rsidR="009E6898" w:rsidRPr="0050697B">
        <w:tc>
          <w:tcPr>
            <w:tcW w:w="2881"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Vagem</w:t>
            </w:r>
          </w:p>
        </w:tc>
        <w:tc>
          <w:tcPr>
            <w:tcW w:w="2881"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Kg</w:t>
            </w:r>
          </w:p>
        </w:tc>
        <w:tc>
          <w:tcPr>
            <w:tcW w:w="288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r>
    </w:tbl>
    <w:p w:rsidR="009E6898" w:rsidRDefault="009E6898" w:rsidP="0038552E">
      <w:pPr>
        <w:autoSpaceDE w:val="0"/>
        <w:autoSpaceDN w:val="0"/>
        <w:adjustRightInd w:val="0"/>
        <w:spacing w:after="0" w:line="240" w:lineRule="auto"/>
        <w:jc w:val="both"/>
        <w:rPr>
          <w:rFonts w:ascii="Times-Bold" w:hAnsi="Times-Bold" w:cs="Times-Bold"/>
          <w:b/>
          <w:bCs/>
          <w:sz w:val="24"/>
          <w:szCs w:val="24"/>
        </w:rPr>
      </w:pPr>
      <w:r>
        <w:rPr>
          <w:rFonts w:ascii="Times-Bold" w:hAnsi="Times-Bold" w:cs="Times-Bold"/>
          <w:b/>
          <w:bCs/>
          <w:sz w:val="24"/>
          <w:szCs w:val="24"/>
        </w:rPr>
        <w:t>_______________________________________________________________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515C9D">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Default="009E6898" w:rsidP="008D2EB9">
      <w:pPr>
        <w:pStyle w:val="Rodap"/>
        <w:jc w:val="center"/>
        <w:rPr>
          <w:rFonts w:ascii="Arial" w:hAnsi="Arial" w:cs="Arial"/>
          <w:b/>
          <w:bCs/>
          <w:color w:val="000000"/>
          <w:sz w:val="18"/>
          <w:szCs w:val="18"/>
        </w:rPr>
      </w:pPr>
      <w:r>
        <w:rPr>
          <w:rFonts w:ascii="Arial" w:hAnsi="Arial" w:cs="Arial"/>
          <w:b/>
          <w:bCs/>
          <w:color w:val="000000"/>
          <w:sz w:val="18"/>
          <w:szCs w:val="18"/>
        </w:rPr>
        <w:t xml:space="preserve">Telefone: (61) 3631-6351 - e-mail:  </w:t>
      </w:r>
      <w:hyperlink r:id="rId13" w:history="1">
        <w:r w:rsidRPr="001200C8">
          <w:rPr>
            <w:rStyle w:val="Hyperlink"/>
            <w:rFonts w:ascii="Arial" w:hAnsi="Arial" w:cs="Arial"/>
            <w:b/>
            <w:bCs/>
            <w:sz w:val="18"/>
            <w:szCs w:val="18"/>
          </w:rPr>
          <w:t>cepsfg@gmail.com</w:t>
        </w:r>
      </w:hyperlink>
    </w:p>
    <w:p w:rsidR="009E6898" w:rsidRDefault="009E6898" w:rsidP="00515C9D">
      <w:pPr>
        <w:pStyle w:val="Rodap"/>
        <w:jc w:val="center"/>
        <w:rPr>
          <w:rFonts w:ascii="Arial" w:hAnsi="Arial" w:cs="Arial"/>
          <w:color w:val="000000"/>
          <w:sz w:val="18"/>
          <w:szCs w:val="18"/>
        </w:rPr>
      </w:pPr>
    </w:p>
    <w:p w:rsidR="009E6898" w:rsidRDefault="006E24D2" w:rsidP="007038CC">
      <w:pPr>
        <w:jc w:val="center"/>
      </w:pPr>
      <w:r>
        <w:rPr>
          <w:noProof/>
        </w:rPr>
        <w:drawing>
          <wp:inline distT="0" distB="0" distL="0" distR="0">
            <wp:extent cx="1857375" cy="685800"/>
            <wp:effectExtent l="1905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Default="009E6898" w:rsidP="008C3388">
      <w:pPr>
        <w:jc w:val="right"/>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8C3388">
      <w:pPr>
        <w:autoSpaceDE w:val="0"/>
        <w:autoSpaceDN w:val="0"/>
        <w:adjustRightInd w:val="0"/>
        <w:spacing w:after="0" w:line="240" w:lineRule="auto"/>
        <w:jc w:val="right"/>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2 – GENEROS ALIMENTÍCIOS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86"/>
        <w:gridCol w:w="3402"/>
        <w:gridCol w:w="532"/>
      </w:tblGrid>
      <w:tr w:rsidR="009E6898" w:rsidRPr="0050697B">
        <w:tc>
          <w:tcPr>
            <w:tcW w:w="4786" w:type="dxa"/>
          </w:tcPr>
          <w:p w:rsidR="009E6898" w:rsidRPr="0050697B" w:rsidRDefault="009E6898" w:rsidP="0050697B">
            <w:pPr>
              <w:autoSpaceDE w:val="0"/>
              <w:autoSpaceDN w:val="0"/>
              <w:adjustRightInd w:val="0"/>
              <w:spacing w:after="0" w:line="240" w:lineRule="auto"/>
              <w:jc w:val="both"/>
              <w:rPr>
                <w:rFonts w:ascii="Times-Roman" w:hAnsi="Times-Roman" w:cs="Times-Roman"/>
                <w:sz w:val="24"/>
                <w:szCs w:val="24"/>
              </w:rPr>
            </w:pPr>
            <w:r w:rsidRPr="0050697B">
              <w:rPr>
                <w:rFonts w:ascii="Times-Bold" w:hAnsi="Times-Bold" w:cs="Times-Bold"/>
                <w:b/>
                <w:bCs/>
                <w:sz w:val="24"/>
                <w:szCs w:val="24"/>
              </w:rPr>
              <w:t xml:space="preserve">COLORAU </w:t>
            </w:r>
            <w:r w:rsidRPr="0050697B">
              <w:rPr>
                <w:rFonts w:ascii="Times-Roman" w:hAnsi="Times-Roman" w:cs="Times-Roman"/>
                <w:sz w:val="24"/>
                <w:szCs w:val="24"/>
              </w:rPr>
              <w:t>(colorífero) produto obtido do pó do urucum com a mistura de fubá ou farinha de mandioca. Pó fino, de coloração avermelhada, deve estar sem a presença de sujidade ou matérias estranhas.</w:t>
            </w:r>
          </w:p>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c>
          <w:tcPr>
            <w:tcW w:w="3402" w:type="dxa"/>
          </w:tcPr>
          <w:p w:rsidR="009E6898" w:rsidRPr="0050697B" w:rsidRDefault="009E6898" w:rsidP="0050697B">
            <w:pPr>
              <w:autoSpaceDE w:val="0"/>
              <w:autoSpaceDN w:val="0"/>
              <w:adjustRightInd w:val="0"/>
              <w:spacing w:after="0" w:line="240" w:lineRule="auto"/>
              <w:jc w:val="both"/>
              <w:rPr>
                <w:rFonts w:ascii="Times-Roman" w:hAnsi="Times-Roman" w:cs="Times-Roman"/>
                <w:sz w:val="24"/>
                <w:szCs w:val="24"/>
              </w:rPr>
            </w:pPr>
            <w:r w:rsidRPr="0050697B">
              <w:rPr>
                <w:rFonts w:ascii="Times-Roman" w:hAnsi="Times-Roman" w:cs="Times-Roman"/>
                <w:sz w:val="24"/>
                <w:szCs w:val="24"/>
              </w:rPr>
              <w:t>Embalagem de polietileno transparente, resistente. De 500g a 1 Kg.</w:t>
            </w:r>
          </w:p>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c>
          <w:tcPr>
            <w:tcW w:w="532" w:type="dxa"/>
          </w:tcPr>
          <w:p w:rsidR="009E6898" w:rsidRPr="0050697B" w:rsidRDefault="009E6898" w:rsidP="0050697B">
            <w:pPr>
              <w:autoSpaceDE w:val="0"/>
              <w:autoSpaceDN w:val="0"/>
              <w:adjustRightInd w:val="0"/>
              <w:spacing w:after="0" w:line="240" w:lineRule="auto"/>
              <w:jc w:val="both"/>
              <w:rPr>
                <w:rFonts w:ascii="Times-Roman" w:hAnsi="Times-Roman" w:cs="Times-Roman"/>
                <w:sz w:val="24"/>
                <w:szCs w:val="24"/>
              </w:rPr>
            </w:pPr>
          </w:p>
          <w:p w:rsidR="009E6898" w:rsidRPr="0050697B" w:rsidRDefault="009E6898" w:rsidP="0050697B">
            <w:pPr>
              <w:spacing w:after="0" w:line="240" w:lineRule="auto"/>
              <w:rPr>
                <w:rFonts w:ascii="Times-Roman" w:hAnsi="Times-Roman" w:cs="Times-Roman"/>
                <w:sz w:val="24"/>
                <w:szCs w:val="24"/>
              </w:rPr>
            </w:pPr>
          </w:p>
          <w:p w:rsidR="009E6898" w:rsidRPr="0050697B" w:rsidRDefault="009E6898" w:rsidP="0050697B">
            <w:pPr>
              <w:spacing w:after="0" w:line="240" w:lineRule="auto"/>
              <w:rPr>
                <w:rFonts w:ascii="Times-Roman" w:hAnsi="Times-Roman" w:cs="Times-Roman"/>
                <w:sz w:val="24"/>
                <w:szCs w:val="24"/>
              </w:rPr>
            </w:pPr>
          </w:p>
          <w:p w:rsidR="009E6898" w:rsidRPr="0050697B" w:rsidRDefault="009E6898" w:rsidP="0050697B">
            <w:pPr>
              <w:spacing w:after="0" w:line="240" w:lineRule="auto"/>
              <w:rPr>
                <w:rFonts w:ascii="Times-Roman" w:hAnsi="Times-Roman" w:cs="Times-Roman"/>
                <w:sz w:val="24"/>
                <w:szCs w:val="24"/>
              </w:rPr>
            </w:pPr>
            <w:r w:rsidRPr="0050697B">
              <w:rPr>
                <w:rFonts w:ascii="Times-Roman" w:hAnsi="Times-Roman" w:cs="Times-Roman"/>
                <w:sz w:val="24"/>
                <w:szCs w:val="24"/>
              </w:rPr>
              <w:t>kg</w:t>
            </w:r>
          </w:p>
        </w:tc>
      </w:tr>
      <w:tr w:rsidR="009E6898" w:rsidRPr="0050697B">
        <w:tc>
          <w:tcPr>
            <w:tcW w:w="4786" w:type="dxa"/>
          </w:tcPr>
          <w:p w:rsidR="009E6898" w:rsidRPr="0050697B" w:rsidRDefault="009E6898" w:rsidP="0050697B">
            <w:pPr>
              <w:autoSpaceDE w:val="0"/>
              <w:autoSpaceDN w:val="0"/>
              <w:adjustRightInd w:val="0"/>
              <w:spacing w:after="0" w:line="240" w:lineRule="auto"/>
              <w:jc w:val="both"/>
              <w:rPr>
                <w:rFonts w:ascii="Times-Roman" w:hAnsi="Times-Roman" w:cs="Times-Roman"/>
                <w:sz w:val="24"/>
                <w:szCs w:val="24"/>
              </w:rPr>
            </w:pPr>
            <w:r w:rsidRPr="0050697B">
              <w:rPr>
                <w:rFonts w:ascii="Times-Bold" w:hAnsi="Times-Bold" w:cs="Times-Bold"/>
                <w:b/>
                <w:bCs/>
                <w:sz w:val="24"/>
                <w:szCs w:val="24"/>
              </w:rPr>
              <w:t xml:space="preserve">FARINHA DE MANDIOCA </w:t>
            </w:r>
            <w:r w:rsidRPr="0050697B">
              <w:rPr>
                <w:rFonts w:ascii="Times-Roman" w:hAnsi="Times-Roman" w:cs="Times-Roman"/>
                <w:sz w:val="24"/>
                <w:szCs w:val="24"/>
              </w:rPr>
              <w:t>produto obtido dos processos de ralar e torrar a mandioca, fina, seca, branca ou amarela, isenta de matéria terrosa, fungos ou parasitas e livre de umidade e fragmentos estranhos.</w:t>
            </w:r>
          </w:p>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c>
          <w:tcPr>
            <w:tcW w:w="3402" w:type="dxa"/>
          </w:tcPr>
          <w:p w:rsidR="009E6898" w:rsidRPr="0050697B" w:rsidRDefault="009E6898" w:rsidP="0050697B">
            <w:pPr>
              <w:autoSpaceDE w:val="0"/>
              <w:autoSpaceDN w:val="0"/>
              <w:adjustRightInd w:val="0"/>
              <w:spacing w:after="0" w:line="240" w:lineRule="auto"/>
              <w:rPr>
                <w:rFonts w:ascii="Times-Roman" w:hAnsi="Times-Roman" w:cs="Times-Roman"/>
                <w:sz w:val="24"/>
                <w:szCs w:val="24"/>
              </w:rPr>
            </w:pPr>
            <w:r w:rsidRPr="0050697B">
              <w:rPr>
                <w:rFonts w:ascii="Times-Roman" w:hAnsi="Times-Roman" w:cs="Times-Roman"/>
                <w:sz w:val="24"/>
                <w:szCs w:val="24"/>
              </w:rPr>
              <w:t>Embalagem de Polietileno. De500g a 1 Kg.</w:t>
            </w:r>
          </w:p>
          <w:p w:rsidR="009E6898" w:rsidRPr="0050697B" w:rsidRDefault="009E6898" w:rsidP="0050697B">
            <w:pPr>
              <w:autoSpaceDE w:val="0"/>
              <w:autoSpaceDN w:val="0"/>
              <w:adjustRightInd w:val="0"/>
              <w:spacing w:after="0" w:line="240" w:lineRule="auto"/>
              <w:rPr>
                <w:rFonts w:ascii="Times-Bold" w:hAnsi="Times-Bold" w:cs="Times-Bold"/>
                <w:b/>
                <w:bCs/>
                <w:sz w:val="24"/>
                <w:szCs w:val="24"/>
              </w:rPr>
            </w:pPr>
          </w:p>
        </w:tc>
        <w:tc>
          <w:tcPr>
            <w:tcW w:w="532" w:type="dxa"/>
          </w:tcPr>
          <w:p w:rsidR="009E6898" w:rsidRPr="0050697B" w:rsidRDefault="009E6898" w:rsidP="0050697B">
            <w:pPr>
              <w:autoSpaceDE w:val="0"/>
              <w:autoSpaceDN w:val="0"/>
              <w:adjustRightInd w:val="0"/>
              <w:spacing w:after="0" w:line="240" w:lineRule="auto"/>
              <w:rPr>
                <w:rFonts w:ascii="Times-Bold" w:hAnsi="Times-Bold" w:cs="Times-Bold"/>
                <w:sz w:val="24"/>
                <w:szCs w:val="24"/>
              </w:rPr>
            </w:pPr>
            <w:r w:rsidRPr="0050697B">
              <w:rPr>
                <w:rFonts w:ascii="Times-Bold" w:hAnsi="Times-Bold" w:cs="Times-Bold"/>
                <w:sz w:val="24"/>
                <w:szCs w:val="24"/>
              </w:rPr>
              <w:t>kg</w:t>
            </w:r>
          </w:p>
        </w:tc>
      </w:tr>
      <w:tr w:rsidR="009E6898" w:rsidRPr="0050697B">
        <w:tc>
          <w:tcPr>
            <w:tcW w:w="4786" w:type="dxa"/>
          </w:tcPr>
          <w:p w:rsidR="009E6898" w:rsidRPr="0050697B" w:rsidRDefault="009E6898" w:rsidP="0050697B">
            <w:pPr>
              <w:autoSpaceDE w:val="0"/>
              <w:autoSpaceDN w:val="0"/>
              <w:adjustRightInd w:val="0"/>
              <w:spacing w:after="0" w:line="240" w:lineRule="auto"/>
              <w:jc w:val="both"/>
              <w:rPr>
                <w:rFonts w:ascii="Times-Roman" w:hAnsi="Times-Roman" w:cs="Times-Roman"/>
                <w:sz w:val="24"/>
                <w:szCs w:val="24"/>
              </w:rPr>
            </w:pPr>
            <w:r w:rsidRPr="0050697B">
              <w:rPr>
                <w:rFonts w:ascii="Times-Bold" w:hAnsi="Times-Bold" w:cs="Times-Bold"/>
                <w:b/>
                <w:bCs/>
                <w:sz w:val="24"/>
                <w:szCs w:val="24"/>
              </w:rPr>
              <w:t xml:space="preserve">POLPA DE FRUTAS </w:t>
            </w:r>
            <w:r w:rsidRPr="0050697B">
              <w:rPr>
                <w:rFonts w:ascii="Times-Roman" w:hAnsi="Times-Roman" w:cs="Times-Roman"/>
                <w:sz w:val="24"/>
                <w:szCs w:val="24"/>
              </w:rPr>
              <w:t>produto obtido a partir de frutas, conteúdo líquido pasteurizado, podendo ou não conter adição de açúcar. Ausente de substâncias</w:t>
            </w:r>
          </w:p>
          <w:p w:rsidR="009E6898" w:rsidRPr="0050697B" w:rsidRDefault="009E6898" w:rsidP="0050697B">
            <w:pPr>
              <w:autoSpaceDE w:val="0"/>
              <w:autoSpaceDN w:val="0"/>
              <w:adjustRightInd w:val="0"/>
              <w:spacing w:after="0" w:line="240" w:lineRule="auto"/>
              <w:jc w:val="both"/>
              <w:rPr>
                <w:rFonts w:ascii="Times-Roman" w:hAnsi="Times-Roman" w:cs="Times-Roman"/>
                <w:sz w:val="24"/>
                <w:szCs w:val="24"/>
              </w:rPr>
            </w:pPr>
            <w:r w:rsidRPr="0050697B">
              <w:rPr>
                <w:rFonts w:ascii="Times-Roman" w:hAnsi="Times-Roman" w:cs="Times-Roman"/>
                <w:sz w:val="24"/>
                <w:szCs w:val="24"/>
              </w:rPr>
              <w:t>estranhas. Produto congelado, não fermentado e sem conservantes.</w:t>
            </w:r>
          </w:p>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c>
          <w:tcPr>
            <w:tcW w:w="340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r w:rsidRPr="0050697B">
              <w:rPr>
                <w:rFonts w:ascii="Times-Roman" w:hAnsi="Times-Roman" w:cs="Times-Roman"/>
                <w:sz w:val="24"/>
                <w:szCs w:val="24"/>
              </w:rPr>
              <w:t>Embalagem em polipropileno de baixa densidade atóxico. De 100g até 1 Kg.</w:t>
            </w:r>
          </w:p>
        </w:tc>
        <w:tc>
          <w:tcPr>
            <w:tcW w:w="53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kg</w:t>
            </w:r>
          </w:p>
        </w:tc>
      </w:tr>
      <w:tr w:rsidR="009E6898" w:rsidRPr="0050697B">
        <w:tc>
          <w:tcPr>
            <w:tcW w:w="4786" w:type="dxa"/>
          </w:tcPr>
          <w:p w:rsidR="009E6898" w:rsidRPr="0050697B" w:rsidRDefault="009E6898" w:rsidP="0050697B">
            <w:pPr>
              <w:autoSpaceDE w:val="0"/>
              <w:autoSpaceDN w:val="0"/>
              <w:adjustRightInd w:val="0"/>
              <w:spacing w:after="0" w:line="240" w:lineRule="auto"/>
              <w:jc w:val="both"/>
              <w:rPr>
                <w:rFonts w:ascii="Times-Roman" w:hAnsi="Times-Roman" w:cs="Times-Roman"/>
                <w:sz w:val="24"/>
                <w:szCs w:val="24"/>
              </w:rPr>
            </w:pPr>
            <w:r w:rsidRPr="0050697B">
              <w:rPr>
                <w:rFonts w:ascii="Times-Bold" w:hAnsi="Times-Bold" w:cs="Times-Bold"/>
                <w:b/>
                <w:bCs/>
                <w:sz w:val="24"/>
                <w:szCs w:val="24"/>
              </w:rPr>
              <w:t xml:space="preserve">RAPADURA DE CANA </w:t>
            </w:r>
            <w:r w:rsidRPr="0050697B">
              <w:rPr>
                <w:rFonts w:ascii="Times-Roman" w:hAnsi="Times-Roman" w:cs="Times-Roman"/>
                <w:sz w:val="24"/>
                <w:szCs w:val="24"/>
              </w:rPr>
              <w:t>produto sólido obtido pela concentração a quente do caldo de cana (Sacharumofficinarum). Devem ser fabricados com matéria prima não fermentada, isenta de matéria terrosa,</w:t>
            </w:r>
          </w:p>
          <w:p w:rsidR="009E6898" w:rsidRPr="0050697B" w:rsidRDefault="009E6898" w:rsidP="0050697B">
            <w:pPr>
              <w:autoSpaceDE w:val="0"/>
              <w:autoSpaceDN w:val="0"/>
              <w:adjustRightInd w:val="0"/>
              <w:spacing w:after="0" w:line="240" w:lineRule="auto"/>
              <w:jc w:val="both"/>
              <w:rPr>
                <w:rFonts w:ascii="Times-Roman" w:hAnsi="Times-Roman" w:cs="Times-Roman"/>
                <w:sz w:val="24"/>
                <w:szCs w:val="24"/>
              </w:rPr>
            </w:pPr>
            <w:r w:rsidRPr="0050697B">
              <w:rPr>
                <w:rFonts w:ascii="Times-Roman" w:hAnsi="Times-Roman" w:cs="Times-Roman"/>
                <w:sz w:val="24"/>
                <w:szCs w:val="24"/>
              </w:rPr>
              <w:t>parasitas e detritos animais ou vegetais. Vedada a edição de essências, corantes naturais ou artificiais, conservadores e edulcorantes.</w:t>
            </w:r>
          </w:p>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c>
          <w:tcPr>
            <w:tcW w:w="3402" w:type="dxa"/>
          </w:tcPr>
          <w:p w:rsidR="009E6898" w:rsidRPr="0050697B" w:rsidRDefault="009E6898" w:rsidP="0050697B">
            <w:pPr>
              <w:autoSpaceDE w:val="0"/>
              <w:autoSpaceDN w:val="0"/>
              <w:adjustRightInd w:val="0"/>
              <w:spacing w:after="0" w:line="240" w:lineRule="auto"/>
              <w:jc w:val="both"/>
              <w:rPr>
                <w:rFonts w:ascii="Times-Roman" w:hAnsi="Times-Roman" w:cs="Times-Roman"/>
                <w:sz w:val="24"/>
                <w:szCs w:val="24"/>
              </w:rPr>
            </w:pPr>
            <w:r w:rsidRPr="0050697B">
              <w:rPr>
                <w:rFonts w:ascii="Times-Roman" w:hAnsi="Times-Roman" w:cs="Times-Roman"/>
                <w:sz w:val="24"/>
                <w:szCs w:val="24"/>
              </w:rPr>
              <w:t>Embalagem em polietileno de</w:t>
            </w:r>
          </w:p>
          <w:p w:rsidR="009E6898" w:rsidRPr="0050697B" w:rsidRDefault="009E6898" w:rsidP="0050697B">
            <w:pPr>
              <w:autoSpaceDE w:val="0"/>
              <w:autoSpaceDN w:val="0"/>
              <w:adjustRightInd w:val="0"/>
              <w:spacing w:after="0" w:line="240" w:lineRule="auto"/>
              <w:jc w:val="both"/>
              <w:rPr>
                <w:rFonts w:ascii="Times-Roman" w:hAnsi="Times-Roman" w:cs="Times-Roman"/>
                <w:sz w:val="24"/>
                <w:szCs w:val="24"/>
              </w:rPr>
            </w:pPr>
            <w:r w:rsidRPr="0050697B">
              <w:rPr>
                <w:rFonts w:ascii="Times-Roman" w:hAnsi="Times-Roman" w:cs="Times-Roman"/>
                <w:sz w:val="24"/>
                <w:szCs w:val="24"/>
              </w:rPr>
              <w:t>baixa densidade atóxico. De 30g até 1 Kg.</w:t>
            </w:r>
          </w:p>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p>
        </w:tc>
        <w:tc>
          <w:tcPr>
            <w:tcW w:w="53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Kg</w:t>
            </w:r>
          </w:p>
        </w:tc>
      </w:tr>
    </w:tbl>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r>
        <w:rPr>
          <w:rFonts w:ascii="Times-Bold" w:hAnsi="Times-Bold" w:cs="Times-Bold"/>
          <w:b/>
          <w:bCs/>
          <w:sz w:val="24"/>
          <w:szCs w:val="24"/>
        </w:rPr>
        <w:t>_______________________________________________________________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515C9D">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Default="009E6898" w:rsidP="00515C9D">
      <w:pPr>
        <w:pStyle w:val="Rodap"/>
        <w:jc w:val="center"/>
        <w:rPr>
          <w:rFonts w:ascii="Arial" w:hAnsi="Arial" w:cs="Arial"/>
          <w:b/>
          <w:bCs/>
          <w:color w:val="000000"/>
          <w:sz w:val="18"/>
          <w:szCs w:val="18"/>
        </w:rPr>
      </w:pPr>
      <w:r>
        <w:rPr>
          <w:rFonts w:ascii="Arial" w:hAnsi="Arial" w:cs="Arial"/>
          <w:b/>
          <w:bCs/>
          <w:color w:val="000000"/>
          <w:sz w:val="18"/>
          <w:szCs w:val="18"/>
        </w:rPr>
        <w:t xml:space="preserve">Telefone: (61) 3631-6351 - e-mail:  </w:t>
      </w:r>
      <w:hyperlink r:id="rId14" w:history="1">
        <w:r w:rsidRPr="001200C8">
          <w:rPr>
            <w:rStyle w:val="Hyperlink"/>
            <w:rFonts w:ascii="Arial" w:hAnsi="Arial" w:cs="Arial"/>
            <w:b/>
            <w:bCs/>
            <w:sz w:val="18"/>
            <w:szCs w:val="18"/>
          </w:rPr>
          <w:t>cepsfg@gmail.com</w:t>
        </w:r>
      </w:hyperlink>
    </w:p>
    <w:p w:rsidR="009E6898" w:rsidRDefault="009E6898" w:rsidP="00515C9D">
      <w:pPr>
        <w:pStyle w:val="Rodap"/>
        <w:jc w:val="center"/>
        <w:rPr>
          <w:rFonts w:ascii="Arial" w:hAnsi="Arial" w:cs="Arial"/>
          <w:b/>
          <w:bCs/>
          <w:color w:val="000000"/>
          <w:sz w:val="18"/>
          <w:szCs w:val="18"/>
        </w:rPr>
      </w:pPr>
    </w:p>
    <w:p w:rsidR="009E6898" w:rsidRPr="00AF1C41" w:rsidRDefault="006E24D2" w:rsidP="00AF1C41">
      <w:pPr>
        <w:pStyle w:val="Rodap"/>
        <w:jc w:val="center"/>
        <w:rPr>
          <w:rFonts w:ascii="Arial" w:hAnsi="Arial" w:cs="Arial"/>
          <w:b/>
          <w:bCs/>
          <w:color w:val="000000"/>
          <w:sz w:val="18"/>
          <w:szCs w:val="18"/>
        </w:rPr>
      </w:pPr>
      <w:r>
        <w:rPr>
          <w:noProof/>
        </w:rPr>
        <w:lastRenderedPageBreak/>
        <w:drawing>
          <wp:inline distT="0" distB="0" distL="0" distR="0">
            <wp:extent cx="1857375" cy="685800"/>
            <wp:effectExtent l="1905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Pr="00255B77" w:rsidRDefault="009E6898" w:rsidP="00255B77">
      <w:pPr>
        <w:autoSpaceDE w:val="0"/>
        <w:autoSpaceDN w:val="0"/>
        <w:adjustRightInd w:val="0"/>
        <w:spacing w:after="0" w:line="240" w:lineRule="auto"/>
        <w:jc w:val="center"/>
        <w:rPr>
          <w:rFonts w:ascii="Times New Roman" w:hAnsi="Times New Roman" w:cs="Times New Roman"/>
          <w:b/>
          <w:bCs/>
          <w:sz w:val="24"/>
          <w:szCs w:val="24"/>
        </w:rPr>
      </w:pPr>
      <w:r w:rsidRPr="006F26E7">
        <w:rPr>
          <w:rFonts w:ascii="Times New Roman" w:hAnsi="Times New Roman" w:cs="Times New Roman"/>
          <w:b/>
          <w:bCs/>
          <w:sz w:val="24"/>
          <w:szCs w:val="24"/>
        </w:rPr>
        <w:t>ESTIMATIVA DE QUANTITATIVO DE GÊNEROS ALIMENTÍCIOS A SEREMADQUIRIDOS DA AGRICULTURA FAMILIAR E EMPREENDEDOR FAMILIAR RURAL</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22"/>
        <w:gridCol w:w="4322"/>
      </w:tblGrid>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 New Roman" w:hAnsi="Times New Roman" w:cs="Times New Roman"/>
                <w:b/>
                <w:bCs/>
                <w:sz w:val="24"/>
                <w:szCs w:val="24"/>
              </w:rPr>
            </w:pPr>
            <w:r w:rsidRPr="0050697B">
              <w:rPr>
                <w:rFonts w:ascii="Times New Roman" w:hAnsi="Times New Roman" w:cs="Times New Roman"/>
                <w:b/>
                <w:bCs/>
                <w:sz w:val="24"/>
                <w:szCs w:val="24"/>
              </w:rPr>
              <w:t>GÊNERO  ALIMENTÍCIOS</w:t>
            </w:r>
          </w:p>
        </w:tc>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b/>
                <w:bCs/>
                <w:sz w:val="24"/>
                <w:szCs w:val="24"/>
              </w:rPr>
            </w:pPr>
            <w:r w:rsidRPr="0050697B">
              <w:rPr>
                <w:rFonts w:ascii="Times-Bold" w:hAnsi="Times-Bold" w:cs="Times-Bold"/>
                <w:b/>
                <w:bCs/>
                <w:sz w:val="24"/>
                <w:szCs w:val="24"/>
              </w:rPr>
              <w:t>QUANTITATIVO</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Abacaxi</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100, 000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Abóbora Moranga</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40, 000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Abobrinha</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40, 000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Alface</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60, 000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Alho</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20, 000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Banana</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200, 000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 xml:space="preserve">Batata Doce </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40, 000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Cará</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20, 000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Castanha de Baru Torrada</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5, 000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 xml:space="preserve">Cebola </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100, 000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Cenoura</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100, 000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Cheiro Verde</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35, 000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Chuchu</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20, 000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 xml:space="preserve">Couve </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28, 000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Farinha de Mandioca</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40, 000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Feijão</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60, 000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Frango Caipira</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144, 000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Inhame</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20, 000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 xml:space="preserve">Laranja </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90, 000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Mamão</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100, 000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Mandioca</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200, 000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Maracujá</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108, 000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 xml:space="preserve">Melancia </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100, 000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Mexerica</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200, 000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Milho Verde</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150, 000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Morango</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105, 000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Ovo Caipira</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40, 000</w:t>
            </w:r>
          </w:p>
        </w:tc>
      </w:tr>
      <w:tr w:rsidR="009E6898" w:rsidRPr="0050697B">
        <w:trPr>
          <w:trHeight w:val="90"/>
        </w:trPr>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Peixe (Filé de caranha)</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144, 000</w:t>
            </w:r>
          </w:p>
        </w:tc>
      </w:tr>
      <w:tr w:rsidR="009E6898" w:rsidRPr="0050697B">
        <w:trPr>
          <w:trHeight w:val="90"/>
        </w:trPr>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Polpa de Acerola</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90,000</w:t>
            </w:r>
          </w:p>
        </w:tc>
      </w:tr>
      <w:tr w:rsidR="009E6898" w:rsidRPr="0050697B">
        <w:trPr>
          <w:trHeight w:val="90"/>
        </w:trPr>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Polpa de Morango</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90,000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Queijo Frescal</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40, 000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Rapadura</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30, 000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Repolho</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100, 000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Tomate</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300, 000</w:t>
            </w:r>
          </w:p>
        </w:tc>
      </w:tr>
      <w:tr w:rsidR="009E6898" w:rsidRPr="0050697B">
        <w:tc>
          <w:tcPr>
            <w:tcW w:w="4322" w:type="dxa"/>
          </w:tcPr>
          <w:p w:rsidR="009E6898" w:rsidRPr="0050697B" w:rsidRDefault="009E6898" w:rsidP="0050697B">
            <w:pPr>
              <w:autoSpaceDE w:val="0"/>
              <w:autoSpaceDN w:val="0"/>
              <w:adjustRightInd w:val="0"/>
              <w:spacing w:after="0" w:line="240" w:lineRule="auto"/>
              <w:jc w:val="both"/>
              <w:rPr>
                <w:rFonts w:ascii="Times-Bold" w:hAnsi="Times-Bold" w:cs="Times-Bold"/>
                <w:sz w:val="24"/>
                <w:szCs w:val="24"/>
              </w:rPr>
            </w:pPr>
            <w:r w:rsidRPr="0050697B">
              <w:rPr>
                <w:rFonts w:ascii="Times-Bold" w:hAnsi="Times-Bold" w:cs="Times-Bold"/>
                <w:sz w:val="24"/>
                <w:szCs w:val="24"/>
              </w:rPr>
              <w:t>Vagem</w:t>
            </w:r>
          </w:p>
        </w:tc>
        <w:tc>
          <w:tcPr>
            <w:tcW w:w="4322" w:type="dxa"/>
          </w:tcPr>
          <w:p w:rsidR="009E6898" w:rsidRPr="0050697B" w:rsidRDefault="009E6898" w:rsidP="0050697B">
            <w:pPr>
              <w:autoSpaceDE w:val="0"/>
              <w:autoSpaceDN w:val="0"/>
              <w:adjustRightInd w:val="0"/>
              <w:spacing w:after="0" w:line="240" w:lineRule="auto"/>
              <w:jc w:val="center"/>
              <w:rPr>
                <w:rFonts w:ascii="Times-Bold" w:hAnsi="Times-Bold" w:cs="Times-Bold"/>
                <w:sz w:val="24"/>
                <w:szCs w:val="24"/>
              </w:rPr>
            </w:pPr>
            <w:r w:rsidRPr="0050697B">
              <w:rPr>
                <w:rFonts w:ascii="Times-Bold" w:hAnsi="Times-Bold" w:cs="Times-Bold"/>
                <w:sz w:val="24"/>
                <w:szCs w:val="24"/>
              </w:rPr>
              <w:t>40, 000</w:t>
            </w:r>
          </w:p>
        </w:tc>
      </w:tr>
    </w:tbl>
    <w:p w:rsidR="009E6898" w:rsidRPr="007C43CE" w:rsidRDefault="009E6898" w:rsidP="007C43CE">
      <w:pPr>
        <w:autoSpaceDE w:val="0"/>
        <w:autoSpaceDN w:val="0"/>
        <w:adjustRightInd w:val="0"/>
        <w:spacing w:after="0" w:line="240" w:lineRule="auto"/>
        <w:rPr>
          <w:rFonts w:ascii="Times New Roman" w:hAnsi="Times New Roman" w:cs="Times New Roman"/>
          <w:b/>
          <w:bCs/>
          <w:sz w:val="24"/>
          <w:szCs w:val="24"/>
        </w:rPr>
      </w:pPr>
      <w:r w:rsidRPr="007C43CE">
        <w:rPr>
          <w:rFonts w:ascii="Times New Roman" w:hAnsi="Times New Roman" w:cs="Times New Roman"/>
          <w:b/>
          <w:bCs/>
          <w:sz w:val="24"/>
          <w:szCs w:val="24"/>
        </w:rPr>
        <w:t>ANEXO III- MODELO DE PROJETO DE VENDA CONFORME ANEXO V</w:t>
      </w:r>
    </w:p>
    <w:p w:rsidR="009E6898" w:rsidRPr="007C43CE" w:rsidRDefault="009E6898" w:rsidP="00710C4A">
      <w:pPr>
        <w:autoSpaceDE w:val="0"/>
        <w:autoSpaceDN w:val="0"/>
        <w:adjustRightInd w:val="0"/>
        <w:spacing w:after="0" w:line="240" w:lineRule="auto"/>
        <w:outlineLvl w:val="0"/>
        <w:rPr>
          <w:rFonts w:ascii="Times New Roman" w:hAnsi="Times New Roman" w:cs="Times New Roman"/>
          <w:b/>
          <w:bCs/>
          <w:sz w:val="24"/>
          <w:szCs w:val="24"/>
        </w:rPr>
      </w:pPr>
      <w:r w:rsidRPr="007C43CE">
        <w:rPr>
          <w:rFonts w:ascii="Times New Roman" w:hAnsi="Times New Roman" w:cs="Times New Roman"/>
          <w:b/>
          <w:bCs/>
          <w:sz w:val="24"/>
          <w:szCs w:val="24"/>
        </w:rPr>
        <w:t>DA RESOLUÇÃO Nº 38 DO FNDE, DE 16/07/2009.</w:t>
      </w:r>
    </w:p>
    <w:p w:rsidR="009E6898" w:rsidRPr="007C43CE" w:rsidRDefault="009E6898" w:rsidP="00710C4A">
      <w:pPr>
        <w:autoSpaceDE w:val="0"/>
        <w:autoSpaceDN w:val="0"/>
        <w:adjustRightInd w:val="0"/>
        <w:spacing w:after="0" w:line="240" w:lineRule="auto"/>
        <w:jc w:val="both"/>
        <w:outlineLvl w:val="0"/>
        <w:rPr>
          <w:rFonts w:ascii="Times New Roman" w:hAnsi="Times New Roman" w:cs="Times New Roman"/>
          <w:b/>
          <w:bCs/>
          <w:sz w:val="24"/>
          <w:szCs w:val="24"/>
        </w:rPr>
      </w:pPr>
      <w:r w:rsidRPr="007C43CE">
        <w:rPr>
          <w:rFonts w:ascii="Times New Roman" w:hAnsi="Times New Roman" w:cs="Times New Roman"/>
          <w:b/>
          <w:bCs/>
          <w:sz w:val="24"/>
          <w:szCs w:val="24"/>
        </w:rPr>
        <w:t>PROGRAMA NACIONAL DE ALIMENTAÇÃO ESCOLAR - PNAE</w:t>
      </w:r>
    </w:p>
    <w:p w:rsidR="009E6898" w:rsidRPr="007C43CE" w:rsidRDefault="009E6898" w:rsidP="0038552E">
      <w:pPr>
        <w:autoSpaceDE w:val="0"/>
        <w:autoSpaceDN w:val="0"/>
        <w:adjustRightInd w:val="0"/>
        <w:spacing w:after="0" w:line="240" w:lineRule="auto"/>
        <w:jc w:val="both"/>
        <w:rPr>
          <w:rFonts w:ascii="Times New Roman" w:hAnsi="Times New Roman" w:cs="Times New Roman"/>
          <w:b/>
          <w:bCs/>
          <w:sz w:val="24"/>
          <w:szCs w:val="24"/>
        </w:rPr>
      </w:pPr>
      <w:r w:rsidRPr="007C43CE">
        <w:rPr>
          <w:rFonts w:ascii="Times New Roman" w:hAnsi="Times New Roman" w:cs="Times New Roman"/>
          <w:b/>
          <w:bCs/>
          <w:sz w:val="24"/>
          <w:szCs w:val="24"/>
        </w:rPr>
        <w:t>PROJETO DE VENDA DE GENEROS ALIMENTÍCIOS DA AGRICULTURA FAMILIARPARA ALIMENTAÇÃO ESCOLAR</w:t>
      </w:r>
    </w:p>
    <w:p w:rsidR="009E6898" w:rsidRDefault="009E6898" w:rsidP="0038552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515C9D">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Default="009E6898" w:rsidP="00397789">
      <w:pPr>
        <w:pStyle w:val="Rodap"/>
        <w:jc w:val="center"/>
        <w:rPr>
          <w:rFonts w:ascii="Arial" w:hAnsi="Arial" w:cs="Arial"/>
          <w:b/>
          <w:bCs/>
          <w:color w:val="000000"/>
          <w:sz w:val="18"/>
          <w:szCs w:val="18"/>
        </w:rPr>
      </w:pPr>
      <w:r>
        <w:rPr>
          <w:rFonts w:ascii="Arial" w:hAnsi="Arial" w:cs="Arial"/>
          <w:b/>
          <w:bCs/>
          <w:color w:val="000000"/>
          <w:sz w:val="18"/>
          <w:szCs w:val="18"/>
        </w:rPr>
        <w:t xml:space="preserve">Telefone: (61) 3631-6351 - e-mail:  </w:t>
      </w:r>
      <w:hyperlink r:id="rId15" w:history="1">
        <w:r w:rsidRPr="001200C8">
          <w:rPr>
            <w:rStyle w:val="Hyperlink"/>
            <w:rFonts w:ascii="Arial" w:hAnsi="Arial" w:cs="Arial"/>
            <w:b/>
            <w:bCs/>
            <w:sz w:val="18"/>
            <w:szCs w:val="18"/>
          </w:rPr>
          <w:t>cepsfg@gmail.com</w:t>
        </w:r>
      </w:hyperlink>
    </w:p>
    <w:p w:rsidR="009E6898" w:rsidRDefault="009E6898" w:rsidP="00397789">
      <w:pPr>
        <w:pStyle w:val="Rodap"/>
        <w:jc w:val="center"/>
        <w:rPr>
          <w:rFonts w:ascii="Arial" w:hAnsi="Arial" w:cs="Arial"/>
          <w:b/>
          <w:bCs/>
          <w:color w:val="000000"/>
          <w:sz w:val="18"/>
          <w:szCs w:val="18"/>
        </w:rPr>
      </w:pPr>
    </w:p>
    <w:p w:rsidR="009E6898" w:rsidRDefault="009E6898" w:rsidP="00397789">
      <w:pPr>
        <w:pStyle w:val="Rodap"/>
        <w:jc w:val="center"/>
        <w:rPr>
          <w:rFonts w:ascii="Arial" w:hAnsi="Arial" w:cs="Arial"/>
          <w:b/>
          <w:bCs/>
          <w:color w:val="000000"/>
          <w:sz w:val="18"/>
          <w:szCs w:val="18"/>
        </w:rPr>
      </w:pPr>
    </w:p>
    <w:p w:rsidR="009E6898" w:rsidRPr="00397789" w:rsidRDefault="009E6898" w:rsidP="00397789">
      <w:pPr>
        <w:pStyle w:val="Rodap"/>
        <w:jc w:val="center"/>
        <w:rPr>
          <w:rFonts w:ascii="Arial" w:hAnsi="Arial" w:cs="Arial"/>
          <w:color w:val="000000"/>
          <w:sz w:val="18"/>
          <w:szCs w:val="18"/>
        </w:rPr>
      </w:pPr>
    </w:p>
    <w:p w:rsidR="009E6898" w:rsidRDefault="006E24D2" w:rsidP="00AF1C41">
      <w:pPr>
        <w:autoSpaceDE w:val="0"/>
        <w:autoSpaceDN w:val="0"/>
        <w:adjustRightInd w:val="0"/>
        <w:spacing w:after="0" w:line="240" w:lineRule="auto"/>
        <w:jc w:val="center"/>
        <w:rPr>
          <w:rFonts w:ascii="Times New Roman" w:hAnsi="Times New Roman" w:cs="Times New Roman"/>
          <w:b/>
          <w:bCs/>
          <w:sz w:val="24"/>
          <w:szCs w:val="24"/>
        </w:rPr>
      </w:pPr>
      <w:r>
        <w:rPr>
          <w:noProof/>
        </w:rPr>
        <w:drawing>
          <wp:inline distT="0" distB="0" distL="0" distR="0">
            <wp:extent cx="1857375" cy="685800"/>
            <wp:effectExtent l="1905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Default="009E6898" w:rsidP="00397789">
      <w:pPr>
        <w:autoSpaceDE w:val="0"/>
        <w:autoSpaceDN w:val="0"/>
        <w:adjustRightInd w:val="0"/>
        <w:spacing w:after="0" w:line="240" w:lineRule="auto"/>
        <w:jc w:val="right"/>
        <w:rPr>
          <w:rFonts w:ascii="Times New Roman" w:hAnsi="Times New Roman" w:cs="Times New Roman"/>
          <w:b/>
          <w:bCs/>
          <w:sz w:val="24"/>
          <w:szCs w:val="24"/>
        </w:rPr>
      </w:pPr>
    </w:p>
    <w:p w:rsidR="009E6898" w:rsidRDefault="009E6898" w:rsidP="0038552E">
      <w:pPr>
        <w:autoSpaceDE w:val="0"/>
        <w:autoSpaceDN w:val="0"/>
        <w:adjustRightInd w:val="0"/>
        <w:spacing w:after="0" w:line="240" w:lineRule="auto"/>
        <w:jc w:val="both"/>
        <w:rPr>
          <w:rFonts w:ascii="Times New Roman" w:hAnsi="Times New Roman" w:cs="Times New Roman"/>
          <w:b/>
          <w:bCs/>
          <w:sz w:val="24"/>
          <w:szCs w:val="24"/>
        </w:rPr>
      </w:pPr>
    </w:p>
    <w:p w:rsidR="009E6898" w:rsidRDefault="009E6898" w:rsidP="0038552E">
      <w:pPr>
        <w:autoSpaceDE w:val="0"/>
        <w:autoSpaceDN w:val="0"/>
        <w:adjustRightInd w:val="0"/>
        <w:spacing w:after="0" w:line="240" w:lineRule="auto"/>
        <w:jc w:val="both"/>
        <w:rPr>
          <w:rFonts w:ascii="Times New Roman" w:hAnsi="Times New Roman" w:cs="Times New Roman"/>
          <w:b/>
          <w:bCs/>
          <w:sz w:val="24"/>
          <w:szCs w:val="24"/>
        </w:rPr>
      </w:pPr>
    </w:p>
    <w:p w:rsidR="009E6898" w:rsidRDefault="009E6898" w:rsidP="0038552E">
      <w:pPr>
        <w:autoSpaceDE w:val="0"/>
        <w:autoSpaceDN w:val="0"/>
        <w:adjustRightInd w:val="0"/>
        <w:spacing w:after="0" w:line="240" w:lineRule="auto"/>
        <w:jc w:val="both"/>
        <w:rPr>
          <w:rFonts w:ascii="Times New Roman" w:hAnsi="Times New Roman" w:cs="Times New Roman"/>
          <w:b/>
          <w:bCs/>
          <w:sz w:val="24"/>
          <w:szCs w:val="24"/>
        </w:rPr>
      </w:pPr>
    </w:p>
    <w:p w:rsidR="009E6898" w:rsidRPr="007C43CE" w:rsidRDefault="009E6898" w:rsidP="00710C4A">
      <w:pPr>
        <w:autoSpaceDE w:val="0"/>
        <w:autoSpaceDN w:val="0"/>
        <w:adjustRightInd w:val="0"/>
        <w:spacing w:after="0" w:line="240" w:lineRule="auto"/>
        <w:jc w:val="both"/>
        <w:outlineLvl w:val="0"/>
        <w:rPr>
          <w:rFonts w:ascii="Times New Roman" w:hAnsi="Times New Roman" w:cs="Times New Roman"/>
          <w:b/>
          <w:bCs/>
          <w:sz w:val="24"/>
          <w:szCs w:val="24"/>
        </w:rPr>
      </w:pPr>
      <w:r w:rsidRPr="007C43CE">
        <w:rPr>
          <w:rFonts w:ascii="Times New Roman" w:hAnsi="Times New Roman" w:cs="Times New Roman"/>
          <w:b/>
          <w:bCs/>
          <w:sz w:val="24"/>
          <w:szCs w:val="24"/>
        </w:rPr>
        <w:t>I- IDENTIFICAÇÃO DOS FORNECEDORES</w:t>
      </w: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sidRPr="007C43CE">
        <w:rPr>
          <w:rFonts w:ascii="Times New Roman" w:hAnsi="Times New Roman" w:cs="Times New Roman"/>
          <w:b/>
          <w:bCs/>
          <w:sz w:val="24"/>
          <w:szCs w:val="24"/>
        </w:rPr>
        <w:t>Identificação da Proposta de Atendimento ao Edital da Chamada Pública</w:t>
      </w:r>
      <w:r>
        <w:rPr>
          <w:rFonts w:ascii="Times-Bold" w:hAnsi="Times-Bold" w:cs="Times-Bold"/>
          <w:b/>
          <w:bCs/>
          <w:sz w:val="24"/>
          <w:szCs w:val="24"/>
        </w:rPr>
        <w:t xml:space="preserve"> nº </w:t>
      </w:r>
    </w:p>
    <w:p w:rsidR="009E6898" w:rsidRDefault="009F2744" w:rsidP="0038552E">
      <w:pPr>
        <w:autoSpaceDE w:val="0"/>
        <w:autoSpaceDN w:val="0"/>
        <w:adjustRightInd w:val="0"/>
        <w:spacing w:after="0" w:line="240" w:lineRule="auto"/>
        <w:jc w:val="both"/>
        <w:rPr>
          <w:rFonts w:ascii="Times-Bold" w:hAnsi="Times-Bold" w:cs="Times-Bold"/>
          <w:b/>
          <w:bCs/>
          <w:sz w:val="24"/>
          <w:szCs w:val="24"/>
        </w:rPr>
      </w:pPr>
      <w:r>
        <w:rPr>
          <w:rFonts w:ascii="Times-Bold" w:hAnsi="Times-Bold" w:cs="Times-Bold"/>
          <w:b/>
          <w:bCs/>
          <w:sz w:val="24"/>
          <w:szCs w:val="24"/>
        </w:rPr>
        <w:t>001 /2012 de Prorrogação.</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O- Grupo Formal</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1. Nome do Proponente</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2. CNPJ</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3. Endereço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4. Município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5. CEP</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6. Nome representante Legal</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7. CPF</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8. DDD/Fone</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9. Banco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10. Nº Agência</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11. Nº Conta Corrente</w:t>
      </w: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A- Grupo Informal</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1. Nome Proponente</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2. CPF</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3. Endereço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4. Município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5. CEP</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6. Nome da Entidade Articuladora</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7. CPF</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8. DDD/Fone</w:t>
      </w: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B- Fornecedores Participantes (Grupo Formal e Informal)</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1. Nome</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2. CPF</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3. DAP</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4. Nº Agência</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5. Nº Conta Corrente</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r>
        <w:rPr>
          <w:rFonts w:ascii="Times-Bold" w:hAnsi="Times-Bold" w:cs="Times-Bold"/>
          <w:b/>
          <w:bCs/>
          <w:sz w:val="24"/>
          <w:szCs w:val="24"/>
        </w:rPr>
        <w:t>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515C9D">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Default="009E6898" w:rsidP="00515C9D">
      <w:pPr>
        <w:pStyle w:val="Rodap"/>
        <w:jc w:val="center"/>
        <w:rPr>
          <w:rFonts w:ascii="Arial" w:hAnsi="Arial" w:cs="Arial"/>
          <w:b/>
          <w:bCs/>
          <w:color w:val="000000"/>
          <w:sz w:val="18"/>
          <w:szCs w:val="18"/>
        </w:rPr>
      </w:pPr>
      <w:r>
        <w:rPr>
          <w:rFonts w:ascii="Arial" w:hAnsi="Arial" w:cs="Arial"/>
          <w:b/>
          <w:bCs/>
          <w:color w:val="000000"/>
          <w:sz w:val="18"/>
          <w:szCs w:val="18"/>
        </w:rPr>
        <w:t xml:space="preserve">Telefone: (61) 3631-6351 - e-mail:  </w:t>
      </w:r>
      <w:hyperlink r:id="rId16" w:history="1">
        <w:r w:rsidRPr="001200C8">
          <w:rPr>
            <w:rStyle w:val="Hyperlink"/>
            <w:rFonts w:ascii="Arial" w:hAnsi="Arial" w:cs="Arial"/>
            <w:b/>
            <w:bCs/>
            <w:sz w:val="18"/>
            <w:szCs w:val="18"/>
          </w:rPr>
          <w:t>cepsfg@gmail.co</w:t>
        </w:r>
      </w:hyperlink>
    </w:p>
    <w:p w:rsidR="009E6898" w:rsidRDefault="009E6898" w:rsidP="00515C9D">
      <w:pPr>
        <w:pStyle w:val="Rodap"/>
        <w:jc w:val="center"/>
        <w:rPr>
          <w:rFonts w:ascii="Arial" w:hAnsi="Arial" w:cs="Arial"/>
          <w:b/>
          <w:bCs/>
          <w:color w:val="000000"/>
          <w:sz w:val="18"/>
          <w:szCs w:val="18"/>
        </w:rPr>
      </w:pPr>
    </w:p>
    <w:p w:rsidR="009E6898" w:rsidRDefault="009E6898" w:rsidP="00515C9D">
      <w:pPr>
        <w:pStyle w:val="Rodap"/>
        <w:jc w:val="center"/>
        <w:rPr>
          <w:rFonts w:ascii="Arial" w:hAnsi="Arial" w:cs="Arial"/>
          <w:b/>
          <w:bCs/>
          <w:color w:val="000000"/>
          <w:sz w:val="18"/>
          <w:szCs w:val="18"/>
        </w:rPr>
      </w:pPr>
    </w:p>
    <w:p w:rsidR="009E6898" w:rsidRDefault="009E6898" w:rsidP="00515C9D">
      <w:pPr>
        <w:pStyle w:val="Rodap"/>
        <w:jc w:val="center"/>
        <w:rPr>
          <w:rFonts w:ascii="Arial" w:hAnsi="Arial" w:cs="Arial"/>
          <w:b/>
          <w:bCs/>
          <w:color w:val="000000"/>
          <w:sz w:val="18"/>
          <w:szCs w:val="18"/>
        </w:rPr>
      </w:pPr>
    </w:p>
    <w:p w:rsidR="009E6898" w:rsidRPr="00AF1C41" w:rsidRDefault="006E24D2" w:rsidP="00AF1C41">
      <w:pPr>
        <w:pStyle w:val="Rodap"/>
        <w:jc w:val="center"/>
        <w:rPr>
          <w:rFonts w:ascii="Arial" w:hAnsi="Arial" w:cs="Arial"/>
          <w:b/>
          <w:bCs/>
          <w:color w:val="000000"/>
          <w:sz w:val="18"/>
          <w:szCs w:val="18"/>
        </w:rPr>
      </w:pPr>
      <w:r>
        <w:rPr>
          <w:noProof/>
        </w:rPr>
        <w:drawing>
          <wp:inline distT="0" distB="0" distL="0" distR="0">
            <wp:extent cx="1857375" cy="685800"/>
            <wp:effectExtent l="19050" t="0" r="952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Default="009E6898" w:rsidP="00397789">
      <w:pPr>
        <w:autoSpaceDE w:val="0"/>
        <w:autoSpaceDN w:val="0"/>
        <w:adjustRightInd w:val="0"/>
        <w:spacing w:after="0" w:line="240" w:lineRule="auto"/>
        <w:jc w:val="right"/>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ANEXO IV – MINUTA CONTRATO Nº 01/2012 (MODELO)</w:t>
      </w: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Processo nº</w:t>
      </w:r>
    </w:p>
    <w:p w:rsidR="009E6898" w:rsidRPr="00897DB0" w:rsidRDefault="009E6898" w:rsidP="00710C4A">
      <w:pPr>
        <w:autoSpaceDE w:val="0"/>
        <w:autoSpaceDN w:val="0"/>
        <w:adjustRightInd w:val="0"/>
        <w:spacing w:after="0" w:line="240" w:lineRule="auto"/>
        <w:ind w:right="624"/>
        <w:jc w:val="center"/>
        <w:outlineLvl w:val="0"/>
        <w:rPr>
          <w:rFonts w:ascii="Times-Roman" w:hAnsi="Times-Roman" w:cs="Times-Roman"/>
          <w:color w:val="000000"/>
          <w:sz w:val="24"/>
          <w:szCs w:val="24"/>
        </w:rPr>
      </w:pPr>
      <w:r>
        <w:rPr>
          <w:rFonts w:ascii="Times-Roman" w:hAnsi="Times-Roman" w:cs="Times-Roman"/>
          <w:color w:val="000000"/>
          <w:sz w:val="24"/>
          <w:szCs w:val="24"/>
        </w:rPr>
        <w:t>Contrato n.º /2012</w:t>
      </w:r>
      <w:r w:rsidRPr="00897DB0">
        <w:rPr>
          <w:rFonts w:ascii="Times-Roman" w:hAnsi="Times-Roman" w:cs="Times-Roman"/>
          <w:color w:val="000000"/>
          <w:sz w:val="24"/>
          <w:szCs w:val="24"/>
        </w:rPr>
        <w:t xml:space="preserve"> que celebram o</w:t>
      </w:r>
    </w:p>
    <w:p w:rsidR="009E6898" w:rsidRPr="00897DB0" w:rsidRDefault="009E6898" w:rsidP="00710C4A">
      <w:pPr>
        <w:autoSpaceDE w:val="0"/>
        <w:autoSpaceDN w:val="0"/>
        <w:adjustRightInd w:val="0"/>
        <w:spacing w:after="0" w:line="240" w:lineRule="auto"/>
        <w:ind w:right="624"/>
        <w:jc w:val="right"/>
        <w:outlineLvl w:val="0"/>
        <w:rPr>
          <w:rFonts w:ascii="Times-Roman" w:hAnsi="Times-Roman" w:cs="Times-Roman"/>
          <w:color w:val="000000"/>
          <w:sz w:val="24"/>
          <w:szCs w:val="24"/>
        </w:rPr>
      </w:pPr>
      <w:r w:rsidRPr="00897DB0">
        <w:rPr>
          <w:rFonts w:ascii="Times-Roman" w:hAnsi="Times-Roman" w:cs="Times-Roman"/>
          <w:color w:val="000000"/>
          <w:sz w:val="24"/>
          <w:szCs w:val="24"/>
        </w:rPr>
        <w:t>CONSELHO ESCOLAR DA UNIDADE</w:t>
      </w:r>
    </w:p>
    <w:p w:rsidR="009E6898" w:rsidRPr="00897DB0" w:rsidRDefault="009E6898" w:rsidP="00710C4A">
      <w:pPr>
        <w:autoSpaceDE w:val="0"/>
        <w:autoSpaceDN w:val="0"/>
        <w:adjustRightInd w:val="0"/>
        <w:spacing w:after="0" w:line="240" w:lineRule="auto"/>
        <w:ind w:right="624"/>
        <w:jc w:val="center"/>
        <w:outlineLvl w:val="0"/>
        <w:rPr>
          <w:rFonts w:ascii="Times-Roman" w:hAnsi="Times-Roman" w:cs="Times-Roman"/>
          <w:color w:val="000000"/>
          <w:sz w:val="24"/>
          <w:szCs w:val="24"/>
        </w:rPr>
      </w:pPr>
      <w:r w:rsidRPr="00897DB0">
        <w:rPr>
          <w:rFonts w:ascii="Times-Roman" w:hAnsi="Times-Roman" w:cs="Times-Roman"/>
          <w:color w:val="000000"/>
          <w:sz w:val="24"/>
          <w:szCs w:val="24"/>
        </w:rPr>
        <w:t xml:space="preserve">ESCOLAR COLÉGIO ESTADUAL </w:t>
      </w:r>
    </w:p>
    <w:p w:rsidR="009E6898" w:rsidRPr="00897DB0" w:rsidRDefault="009E6898" w:rsidP="00710C4A">
      <w:pPr>
        <w:autoSpaceDE w:val="0"/>
        <w:autoSpaceDN w:val="0"/>
        <w:adjustRightInd w:val="0"/>
        <w:spacing w:after="0" w:line="240" w:lineRule="auto"/>
        <w:ind w:right="624"/>
        <w:outlineLvl w:val="0"/>
        <w:rPr>
          <w:rFonts w:ascii="Times-Roman" w:hAnsi="Times-Roman" w:cs="Times-Roman"/>
          <w:color w:val="000000"/>
          <w:sz w:val="24"/>
          <w:szCs w:val="24"/>
        </w:rPr>
      </w:pPr>
      <w:r w:rsidRPr="00897DB0">
        <w:rPr>
          <w:rFonts w:ascii="Times-Roman" w:hAnsi="Times-Roman" w:cs="Times-Roman"/>
          <w:color w:val="000000"/>
          <w:sz w:val="24"/>
          <w:szCs w:val="24"/>
        </w:rPr>
        <w:t xml:space="preserve">                                                        PROFESSOR SÉRGIO FAYAD </w:t>
      </w:r>
    </w:p>
    <w:p w:rsidR="009E6898" w:rsidRPr="00897DB0" w:rsidRDefault="009E6898" w:rsidP="00710C4A">
      <w:pPr>
        <w:autoSpaceDE w:val="0"/>
        <w:autoSpaceDN w:val="0"/>
        <w:adjustRightInd w:val="0"/>
        <w:spacing w:after="0" w:line="240" w:lineRule="auto"/>
        <w:ind w:right="624"/>
        <w:jc w:val="center"/>
        <w:outlineLvl w:val="0"/>
        <w:rPr>
          <w:rFonts w:ascii="Times-Roman" w:hAnsi="Times-Roman" w:cs="Times-Roman"/>
          <w:color w:val="000000"/>
          <w:sz w:val="24"/>
          <w:szCs w:val="24"/>
        </w:rPr>
      </w:pPr>
      <w:r w:rsidRPr="00897DB0">
        <w:rPr>
          <w:rFonts w:ascii="Times-Roman" w:hAnsi="Times-Roman" w:cs="Times-Roman"/>
          <w:color w:val="000000"/>
          <w:sz w:val="24"/>
          <w:szCs w:val="24"/>
        </w:rPr>
        <w:t xml:space="preserve">                                    GENEROSO, por meio da</w:t>
      </w:r>
    </w:p>
    <w:p w:rsidR="009E6898" w:rsidRPr="00897DB0" w:rsidRDefault="009E6898" w:rsidP="0029539F">
      <w:pPr>
        <w:autoSpaceDE w:val="0"/>
        <w:autoSpaceDN w:val="0"/>
        <w:adjustRightInd w:val="0"/>
        <w:spacing w:after="0" w:line="240" w:lineRule="auto"/>
        <w:ind w:right="624"/>
        <w:jc w:val="center"/>
        <w:rPr>
          <w:rFonts w:ascii="Times-Roman" w:hAnsi="Times-Roman" w:cs="Times-Roman"/>
          <w:color w:val="000000"/>
          <w:sz w:val="24"/>
          <w:szCs w:val="24"/>
        </w:rPr>
      </w:pPr>
      <w:r w:rsidRPr="00897DB0">
        <w:rPr>
          <w:rFonts w:ascii="Times-Roman" w:hAnsi="Times-Roman" w:cs="Times-Roman"/>
          <w:color w:val="000000"/>
          <w:sz w:val="24"/>
          <w:szCs w:val="24"/>
        </w:rPr>
        <w:t xml:space="preserve">                                               SECRETARIA DA EDUCAÇÃO, </w:t>
      </w:r>
    </w:p>
    <w:p w:rsidR="009E6898" w:rsidRPr="00897DB0" w:rsidRDefault="009E6898" w:rsidP="0029539F">
      <w:pPr>
        <w:autoSpaceDE w:val="0"/>
        <w:autoSpaceDN w:val="0"/>
        <w:adjustRightInd w:val="0"/>
        <w:spacing w:after="0" w:line="240" w:lineRule="auto"/>
        <w:ind w:right="624"/>
        <w:jc w:val="center"/>
        <w:rPr>
          <w:rFonts w:ascii="Times-Roman" w:hAnsi="Times-Roman" w:cs="Times-Roman"/>
          <w:color w:val="000000"/>
          <w:sz w:val="24"/>
          <w:szCs w:val="24"/>
        </w:rPr>
      </w:pPr>
      <w:r w:rsidRPr="00897DB0">
        <w:rPr>
          <w:rFonts w:ascii="Times-Roman" w:hAnsi="Times-Roman" w:cs="Times-Roman"/>
          <w:color w:val="000000"/>
          <w:sz w:val="24"/>
          <w:szCs w:val="24"/>
        </w:rPr>
        <w:t>para os fins que especifica, sob</w:t>
      </w:r>
    </w:p>
    <w:p w:rsidR="009E6898" w:rsidRPr="00897DB0" w:rsidRDefault="009E6898" w:rsidP="0029539F">
      <w:pPr>
        <w:autoSpaceDE w:val="0"/>
        <w:autoSpaceDN w:val="0"/>
        <w:adjustRightInd w:val="0"/>
        <w:spacing w:after="0" w:line="240" w:lineRule="auto"/>
        <w:ind w:right="624"/>
        <w:jc w:val="center"/>
        <w:rPr>
          <w:rFonts w:ascii="Times-Roman" w:hAnsi="Times-Roman" w:cs="Times-Roman"/>
          <w:color w:val="000000"/>
          <w:sz w:val="24"/>
          <w:szCs w:val="24"/>
        </w:rPr>
      </w:pPr>
      <w:r w:rsidRPr="00897DB0">
        <w:rPr>
          <w:rFonts w:ascii="Times-Roman" w:hAnsi="Times-Roman" w:cs="Times-Roman"/>
          <w:color w:val="000000"/>
          <w:sz w:val="24"/>
          <w:szCs w:val="24"/>
        </w:rPr>
        <w:t>as condições a seguir descritas:</w:t>
      </w:r>
    </w:p>
    <w:p w:rsidR="009E6898" w:rsidRDefault="009E6898" w:rsidP="007C43CE">
      <w:pPr>
        <w:autoSpaceDE w:val="0"/>
        <w:autoSpaceDN w:val="0"/>
        <w:adjustRightInd w:val="0"/>
        <w:spacing w:after="0" w:line="240" w:lineRule="auto"/>
        <w:jc w:val="right"/>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O </w:t>
      </w:r>
      <w:r>
        <w:rPr>
          <w:rFonts w:ascii="Times-Bold" w:hAnsi="Times-Bold" w:cs="Times-Bold"/>
          <w:b/>
          <w:bCs/>
          <w:sz w:val="24"/>
          <w:szCs w:val="24"/>
        </w:rPr>
        <w:t>CONSELHO ESCOLAR DA UNIDADE ESCOLAR DO COLÉGIO ESTADUAL PROFESSOR SÉRGIO FAYAD GENEROSO,</w:t>
      </w:r>
      <w:r>
        <w:rPr>
          <w:rFonts w:ascii="Times-Roman" w:hAnsi="Times-Roman" w:cs="Times-Roman"/>
          <w:sz w:val="24"/>
          <w:szCs w:val="24"/>
        </w:rPr>
        <w:t xml:space="preserve"> Pessoa Jurídica de direito público, com sede à Avenida Maestro João Luiz do Espírito Santo s/nº, Formosinha, Formosa /GO, inscrita no CNPJ sob o nº 00.682.843/0001-15 representada neste ato pelo Sra. Edna Silvério Borges da Fonseca doravante denominado </w:t>
      </w:r>
      <w:r>
        <w:rPr>
          <w:rFonts w:ascii="Times-Bold" w:hAnsi="Times-Bold" w:cs="Times-Bold"/>
          <w:b/>
          <w:bCs/>
          <w:sz w:val="24"/>
          <w:szCs w:val="24"/>
        </w:rPr>
        <w:t>CONTRATANTE</w:t>
      </w:r>
      <w:r>
        <w:rPr>
          <w:rFonts w:ascii="Times-Roman" w:hAnsi="Times-Roman" w:cs="Times-Roman"/>
          <w:sz w:val="24"/>
          <w:szCs w:val="24"/>
        </w:rPr>
        <w:t xml:space="preserve">, e do outro lado ____________ com sede à Rua _____________ inscrita no CNPJ sob o nº ________ ou fornecedores do grupo informal (nomear todos e CPF ), doravante denominado </w:t>
      </w:r>
      <w:r>
        <w:rPr>
          <w:rFonts w:ascii="Times-Bold" w:hAnsi="Times-Bold" w:cs="Times-Bold"/>
          <w:b/>
          <w:bCs/>
          <w:sz w:val="24"/>
          <w:szCs w:val="24"/>
        </w:rPr>
        <w:t>CONTRATADO</w:t>
      </w:r>
      <w:r>
        <w:rPr>
          <w:rFonts w:ascii="Times-Roman" w:hAnsi="Times-Roman" w:cs="Times-Roman"/>
          <w:sz w:val="24"/>
          <w:szCs w:val="24"/>
        </w:rPr>
        <w:t>, fundamentados nas disposições da Lei nº 11.947, de 16/06/2009, e tendo em vista o que consta na CHAMADA PÚBLICA Nº001 /2012</w:t>
      </w:r>
      <w:r w:rsidR="003D615E">
        <w:rPr>
          <w:rFonts w:ascii="Times-Roman" w:hAnsi="Times-Roman" w:cs="Times-Roman"/>
          <w:sz w:val="24"/>
          <w:szCs w:val="24"/>
        </w:rPr>
        <w:t xml:space="preserve"> de Prorrogação</w:t>
      </w:r>
      <w:r>
        <w:rPr>
          <w:rFonts w:ascii="Times-Roman" w:hAnsi="Times-Roman" w:cs="Times-Roman"/>
          <w:sz w:val="24"/>
          <w:szCs w:val="24"/>
        </w:rPr>
        <w:t xml:space="preserve"> resolve celebrar o presente </w:t>
      </w:r>
      <w:r>
        <w:rPr>
          <w:rFonts w:ascii="Times-Bold" w:hAnsi="Times-Bold" w:cs="Times-Bold"/>
          <w:b/>
          <w:bCs/>
          <w:sz w:val="24"/>
          <w:szCs w:val="24"/>
        </w:rPr>
        <w:t>CONTRATO DE AQUISIÇÃO DE GÊNEROS ALIMENTÍCIOS DA AGRICULTURA E DO EMPREENDEDOR FAMILIAR RURAL para atendimento do Programa Nacional de Alimentação Escolar/PNAE</w:t>
      </w:r>
      <w:r>
        <w:rPr>
          <w:rFonts w:ascii="Times-Roman" w:hAnsi="Times-Roman" w:cs="Times-Roman"/>
          <w:sz w:val="24"/>
          <w:szCs w:val="24"/>
        </w:rPr>
        <w:t>, mediante as cláusulas que seguem:</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PRIMEIRA: DO OBJETO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É objeto desta contratação a aquisição de GÊNEROS ALIMENTÍCIOS DA AGRICULTURA E DO</w:t>
      </w:r>
      <w:r w:rsidR="00A138F6">
        <w:rPr>
          <w:rFonts w:ascii="Times-Roman" w:hAnsi="Times-Roman" w:cs="Times-Roman"/>
          <w:sz w:val="24"/>
          <w:szCs w:val="24"/>
        </w:rPr>
        <w:t xml:space="preserve"> </w:t>
      </w:r>
      <w:r>
        <w:rPr>
          <w:rFonts w:ascii="Times-Roman" w:hAnsi="Times-Roman" w:cs="Times-Roman"/>
          <w:sz w:val="24"/>
          <w:szCs w:val="24"/>
        </w:rPr>
        <w:t>EMPREENDEDOR FAMILIAR RURAL PARA ALIMENTAÇÃO ESCOLAR, dos alunos da rede de educação básica pública, verba FNDE/PNAE, durante exercício de 2012, de acordo com a CHAMADA PÚBLICA nº 001/2012</w:t>
      </w:r>
      <w:r w:rsidR="00A138F6">
        <w:rPr>
          <w:rFonts w:ascii="Times-Roman" w:hAnsi="Times-Roman" w:cs="Times-Roman"/>
          <w:sz w:val="24"/>
          <w:szCs w:val="24"/>
        </w:rPr>
        <w:t xml:space="preserve"> de Prorrogação</w:t>
      </w:r>
      <w:r>
        <w:rPr>
          <w:rFonts w:ascii="Times-Roman" w:hAnsi="Times-Roman" w:cs="Times-Roman"/>
          <w:sz w:val="24"/>
          <w:szCs w:val="24"/>
        </w:rPr>
        <w:t>, o qual fica fazendo parte integrante do presente contrato,</w:t>
      </w:r>
      <w:r w:rsidR="00A138F6">
        <w:rPr>
          <w:rFonts w:ascii="Times-Roman" w:hAnsi="Times-Roman" w:cs="Times-Roman"/>
          <w:sz w:val="24"/>
          <w:szCs w:val="24"/>
        </w:rPr>
        <w:t xml:space="preserve"> </w:t>
      </w:r>
      <w:r>
        <w:rPr>
          <w:rFonts w:ascii="Times-Roman" w:hAnsi="Times-Roman" w:cs="Times-Roman"/>
          <w:sz w:val="24"/>
          <w:szCs w:val="24"/>
        </w:rPr>
        <w:t>independentemente de transcrição.</w:t>
      </w: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CLÁSULA SEGUNDA: DAS OBRIGAÇÕES DA CONTRATANTE</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2.1 </w:t>
      </w:r>
      <w:r>
        <w:rPr>
          <w:rFonts w:ascii="Times-Roman" w:hAnsi="Times-Roman" w:cs="Times-Roman"/>
          <w:sz w:val="24"/>
          <w:szCs w:val="24"/>
        </w:rPr>
        <w:t>Acompanhar e fiscalizar a execução deste contrato, comunicando possíveis irregularidades à Secretária da Educação;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2.2 </w:t>
      </w:r>
      <w:r>
        <w:rPr>
          <w:rFonts w:ascii="Times-Roman" w:hAnsi="Times-Roman" w:cs="Times-Roman"/>
          <w:sz w:val="24"/>
          <w:szCs w:val="24"/>
        </w:rPr>
        <w:t>Fiscalizar a qualidade dos gêneros alimentícios a serem fornecidos;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2.3 </w:t>
      </w:r>
      <w:r>
        <w:rPr>
          <w:rFonts w:ascii="Times-Roman" w:hAnsi="Times-Roman" w:cs="Times-Roman"/>
          <w:sz w:val="24"/>
          <w:szCs w:val="24"/>
        </w:rPr>
        <w:t>Designar um servidor responsável pela fiscalização/execução do contrato devendo fazer parte do Conselho Escolar da Unidade Escolar;</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2.4 </w:t>
      </w:r>
      <w:r>
        <w:rPr>
          <w:rFonts w:ascii="Times-Roman" w:hAnsi="Times-Roman" w:cs="Times-Roman"/>
          <w:sz w:val="24"/>
          <w:szCs w:val="24"/>
        </w:rPr>
        <w:t>Proporcionar todas as facilidades para que a contratada possa desempenhar seus trabalhos dentro das normas do contrato;</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97789">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_______________________________________________________________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0E1612">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Pr="0029539F" w:rsidRDefault="009E6898" w:rsidP="000E1612">
      <w:pPr>
        <w:pStyle w:val="Rodap"/>
        <w:jc w:val="center"/>
        <w:rPr>
          <w:rFonts w:ascii="Arial" w:hAnsi="Arial" w:cs="Arial"/>
          <w:color w:val="000000"/>
          <w:sz w:val="18"/>
          <w:szCs w:val="18"/>
        </w:rPr>
      </w:pPr>
      <w:r>
        <w:rPr>
          <w:rFonts w:ascii="Arial" w:hAnsi="Arial" w:cs="Arial"/>
          <w:b/>
          <w:bCs/>
          <w:color w:val="000000"/>
          <w:sz w:val="18"/>
          <w:szCs w:val="18"/>
        </w:rPr>
        <w:t>Telefone: (61) 3631-6351 - e-mail:cepsfg@gmail.com</w:t>
      </w:r>
    </w:p>
    <w:p w:rsidR="009E6898" w:rsidRDefault="006E24D2" w:rsidP="00AF1C41">
      <w:pPr>
        <w:autoSpaceDE w:val="0"/>
        <w:autoSpaceDN w:val="0"/>
        <w:adjustRightInd w:val="0"/>
        <w:spacing w:after="0" w:line="240" w:lineRule="auto"/>
        <w:jc w:val="center"/>
        <w:rPr>
          <w:rFonts w:ascii="Times-Bold" w:hAnsi="Times-Bold" w:cs="Times-Bold"/>
          <w:b/>
          <w:bCs/>
          <w:sz w:val="24"/>
          <w:szCs w:val="24"/>
        </w:rPr>
      </w:pPr>
      <w:r>
        <w:rPr>
          <w:noProof/>
        </w:rPr>
        <w:lastRenderedPageBreak/>
        <w:drawing>
          <wp:inline distT="0" distB="0" distL="0" distR="0">
            <wp:extent cx="1857375" cy="685800"/>
            <wp:effectExtent l="19050" t="0" r="952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Default="009E6898" w:rsidP="00397789">
      <w:pPr>
        <w:autoSpaceDE w:val="0"/>
        <w:autoSpaceDN w:val="0"/>
        <w:adjustRightInd w:val="0"/>
        <w:spacing w:after="0" w:line="240" w:lineRule="auto"/>
        <w:jc w:val="right"/>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2.5 </w:t>
      </w:r>
      <w:r>
        <w:rPr>
          <w:rFonts w:ascii="Times-Roman" w:hAnsi="Times-Roman" w:cs="Times-Roman"/>
          <w:sz w:val="24"/>
          <w:szCs w:val="24"/>
        </w:rPr>
        <w:t>Ficam reservados a Contratante o direito de aceitar ou não, alteração no fornecimento quanto à classificação dos produtos, exceto por conta de problemas climáticos que poderão afetar a produção.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Em caso de reclassificação os preços oscilarão de acordo com as cotações da CEASA e respeitará os preços mínimos sugeridos pelos órgãos oficiais do governo;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2.6 </w:t>
      </w:r>
      <w:r>
        <w:rPr>
          <w:rFonts w:ascii="Times-Roman" w:hAnsi="Times-Roman" w:cs="Times-Roman"/>
          <w:sz w:val="24"/>
          <w:szCs w:val="24"/>
        </w:rPr>
        <w:t>A Contratante reserva-se no direito, também de subtrair, substituir ou incluir novos pontos de entrega, durante a vigência do contrato, de acordo com sua real necessidade.</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CLÁSULA TERCEIRA: DAS OBRIGAÇÕES DO CONTRATADO</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3.1 </w:t>
      </w:r>
      <w:r>
        <w:rPr>
          <w:rFonts w:ascii="Times-Roman" w:hAnsi="Times-Roman" w:cs="Times-Roman"/>
          <w:sz w:val="24"/>
          <w:szCs w:val="24"/>
        </w:rPr>
        <w:t>Executar regularmente os fornecimentos que se fizerem necessários para o perfeito desempenho do objeto desta contratação, em quantidade suficiente e de qualidade superior, podendo ser rejeitado pelo fiscal do contrato, quando não atender satisfatoriamente;</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3.2 O CONTRATADO </w:t>
      </w:r>
      <w:r>
        <w:rPr>
          <w:rFonts w:ascii="Times-Roman" w:hAnsi="Times-Roman" w:cs="Times-Roman"/>
          <w:sz w:val="24"/>
          <w:szCs w:val="24"/>
        </w:rPr>
        <w:t xml:space="preserve">se compromete a fornecer os gêneros alimentícios da agricultura e do empreendedor familiar Rural ao </w:t>
      </w:r>
      <w:r>
        <w:rPr>
          <w:rFonts w:ascii="Times-Bold" w:hAnsi="Times-Bold" w:cs="Times-Bold"/>
          <w:b/>
          <w:bCs/>
          <w:sz w:val="24"/>
          <w:szCs w:val="24"/>
        </w:rPr>
        <w:t xml:space="preserve">CONTRATANTE </w:t>
      </w:r>
      <w:r>
        <w:rPr>
          <w:rFonts w:ascii="Times-Roman" w:hAnsi="Times-Roman" w:cs="Times-Roman"/>
          <w:sz w:val="24"/>
          <w:szCs w:val="24"/>
        </w:rPr>
        <w:t>conforme descrito no Projeto de Venda de Gêneros Alimentícios da Agricultura Familiar, parte integrante deste Instrumento;</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3.3 </w:t>
      </w:r>
      <w:r>
        <w:rPr>
          <w:rFonts w:ascii="Times-Roman" w:hAnsi="Times-Roman" w:cs="Times-Roman"/>
          <w:sz w:val="24"/>
          <w:szCs w:val="24"/>
        </w:rPr>
        <w:t>O Contratado fornecerá os gêneros alimentícios conforme padrão de identidade e qualidade estabelecida na legislação vigente, da Agência Nacional de vigilância Sanitária, Ministério da Saúde e do Ministério da Agricultura, Pecuária e Abastecimento e Se agro, por meio da PNATER. E especificações de acordo com os anexos dessa Chamada Pública. É parte integrante dessa chamada pública o anexo com estimativa de consumo mensal, de fornecimento contínuo;</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3.4 </w:t>
      </w:r>
      <w:r>
        <w:rPr>
          <w:rFonts w:ascii="Times-Roman" w:hAnsi="Times-Roman" w:cs="Times-Roman"/>
          <w:sz w:val="24"/>
          <w:szCs w:val="24"/>
        </w:rPr>
        <w:t>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97789">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3.4.1 </w:t>
      </w:r>
      <w:r>
        <w:rPr>
          <w:rFonts w:ascii="Times-Roman" w:hAnsi="Times-Roman" w:cs="Times-Roman"/>
          <w:sz w:val="24"/>
          <w:szCs w:val="24"/>
        </w:rPr>
        <w:t>As embalagens quando desmembradas deverão obedecer à legislação vigente e as características próprias de cada produto, bem como apresentar-se em boas condições de conservação e higiene; como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E6898" w:rsidRPr="00397789" w:rsidRDefault="009E6898" w:rsidP="00397789">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_______________________________________________________________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397789">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Default="009E6898" w:rsidP="00397789">
      <w:pPr>
        <w:pStyle w:val="Rodap"/>
        <w:jc w:val="center"/>
        <w:rPr>
          <w:rFonts w:ascii="Arial" w:hAnsi="Arial" w:cs="Arial"/>
          <w:color w:val="000000"/>
          <w:sz w:val="18"/>
          <w:szCs w:val="18"/>
        </w:rPr>
      </w:pPr>
      <w:r>
        <w:rPr>
          <w:rFonts w:ascii="Arial" w:hAnsi="Arial" w:cs="Arial"/>
          <w:b/>
          <w:bCs/>
          <w:color w:val="000000"/>
          <w:sz w:val="18"/>
          <w:szCs w:val="18"/>
        </w:rPr>
        <w:t>Telefone: (61) 3631-6351 - e-mail:cepsfg@gmail.com</w:t>
      </w:r>
    </w:p>
    <w:p w:rsidR="009E6898" w:rsidRDefault="006E24D2" w:rsidP="00AF1C41">
      <w:pPr>
        <w:autoSpaceDE w:val="0"/>
        <w:autoSpaceDN w:val="0"/>
        <w:adjustRightInd w:val="0"/>
        <w:spacing w:after="0" w:line="240" w:lineRule="auto"/>
        <w:jc w:val="center"/>
        <w:rPr>
          <w:rFonts w:ascii="Times-Bold" w:hAnsi="Times-Bold" w:cs="Times-Bold"/>
          <w:b/>
          <w:bCs/>
          <w:sz w:val="24"/>
          <w:szCs w:val="24"/>
        </w:rPr>
      </w:pPr>
      <w:r>
        <w:rPr>
          <w:noProof/>
        </w:rPr>
        <w:lastRenderedPageBreak/>
        <w:drawing>
          <wp:inline distT="0" distB="0" distL="0" distR="0">
            <wp:extent cx="1857375" cy="685800"/>
            <wp:effectExtent l="19050" t="0" r="952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Default="009E6898" w:rsidP="00397789">
      <w:pPr>
        <w:autoSpaceDE w:val="0"/>
        <w:autoSpaceDN w:val="0"/>
        <w:adjustRightInd w:val="0"/>
        <w:spacing w:after="0" w:line="240" w:lineRule="auto"/>
        <w:jc w:val="right"/>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3.4.2 </w:t>
      </w:r>
      <w:r>
        <w:rPr>
          <w:rFonts w:ascii="Times-Roman" w:hAnsi="Times-Roman" w:cs="Times-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 xml:space="preserve">3.5 </w:t>
      </w:r>
      <w:r>
        <w:rPr>
          <w:rFonts w:ascii="Times-Roman" w:hAnsi="Times-Roman" w:cs="Times-Roman"/>
          <w:sz w:val="24"/>
          <w:szCs w:val="24"/>
        </w:rPr>
        <w:t>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CLÁSULA QUARTA: DO LIMITE</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QUINTA: DO FORNECIMENTO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O início da entrega dos gêneros alimentícios será imediatamente após o recebimento da Ordem de Compra, expedida pelo Conselho Escolar da Unidade Escolar do Colégio Estadual Professor Sérgio Fayad Generoso devendo esta entrega ser realizada, semanalmente (segunda e quarta-feira), no período matutino, no horário compreendido entre 09:00hs e 10:00 hs, de acordo com o cardápio;</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a. A entrega dos gêneros alimentícios deverá ser feita nos locais, dias e quantidades de acordo com a CHAMADA PÚBLICA n. º 001/2012</w:t>
      </w:r>
      <w:r w:rsidR="00226B00">
        <w:rPr>
          <w:rFonts w:ascii="Times-Roman" w:hAnsi="Times-Roman" w:cs="Times-Roman"/>
          <w:sz w:val="24"/>
          <w:szCs w:val="24"/>
        </w:rPr>
        <w:t xml:space="preserve"> de Prorrogação</w:t>
      </w:r>
      <w:r>
        <w:rPr>
          <w:rFonts w:ascii="Times-Roman" w:hAnsi="Times-Roman" w:cs="Times-Roman"/>
          <w:sz w:val="24"/>
          <w:szCs w:val="24"/>
        </w:rPr>
        <w:t xml:space="preserve"> e seus Anexos.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b. O recebimento dos gêneros alimentícios dar-se mediante apresentação do Termo de Recebimento e as Notas Fiscais de Venda pela Pessoa responsável pela alimentação no local e entrega.</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SEXTA: DO PAGAMENTO</w:t>
      </w:r>
    </w:p>
    <w:p w:rsidR="009E6898" w:rsidRDefault="009E6898" w:rsidP="0038552E">
      <w:pPr>
        <w:autoSpaceDE w:val="0"/>
        <w:autoSpaceDN w:val="0"/>
        <w:adjustRightInd w:val="0"/>
        <w:spacing w:after="0" w:line="240" w:lineRule="auto"/>
        <w:jc w:val="both"/>
        <w:rPr>
          <w:rFonts w:ascii="TTFF1F3E18t00" w:hAnsi="TTFF1F3E18t00" w:cs="TTFF1F3E18t00"/>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TFF1F3E18t00" w:hAnsi="TTFF1F3E18t00" w:cs="TTFF1F3E18t00"/>
          <w:sz w:val="24"/>
          <w:szCs w:val="24"/>
        </w:rPr>
        <w:t>a.</w:t>
      </w:r>
      <w:r>
        <w:rPr>
          <w:rFonts w:ascii="Times-Roman" w:hAnsi="Times-Roman" w:cs="Times-Roman"/>
          <w:sz w:val="24"/>
          <w:szCs w:val="24"/>
        </w:rPr>
        <w:t>Grupo Formal: Pelo fornecimento dos gêneros alimentícios, nos quantitativos descritos no Projeto de Venda de Gêneros Alimentícios da Agricultura Familiar, o (a) CONTRATADO (A) receberá o valor total de R$ ______________ (_____________________).</w:t>
      </w:r>
    </w:p>
    <w:p w:rsidR="009E6898" w:rsidRDefault="009E6898" w:rsidP="0038552E">
      <w:pPr>
        <w:autoSpaceDE w:val="0"/>
        <w:autoSpaceDN w:val="0"/>
        <w:adjustRightInd w:val="0"/>
        <w:spacing w:after="0" w:line="240" w:lineRule="auto"/>
        <w:jc w:val="both"/>
        <w:rPr>
          <w:rFonts w:ascii="TTFF1F3E18t00" w:hAnsi="TTFF1F3E18t00" w:cs="TTFF1F3E18t00"/>
          <w:sz w:val="24"/>
          <w:szCs w:val="24"/>
        </w:rPr>
      </w:pPr>
    </w:p>
    <w:p w:rsidR="009E6898" w:rsidRDefault="009E6898" w:rsidP="0038552E">
      <w:pPr>
        <w:autoSpaceDE w:val="0"/>
        <w:autoSpaceDN w:val="0"/>
        <w:adjustRightInd w:val="0"/>
        <w:spacing w:after="0" w:line="240" w:lineRule="auto"/>
        <w:jc w:val="both"/>
        <w:rPr>
          <w:rFonts w:ascii="TTFF1F3E18t00" w:hAnsi="TTFF1F3E18t00" w:cs="TTFF1F3E18t00"/>
          <w:sz w:val="24"/>
          <w:szCs w:val="24"/>
        </w:rPr>
      </w:pPr>
    </w:p>
    <w:p w:rsidR="009E6898" w:rsidRDefault="009E6898" w:rsidP="0038552E">
      <w:pPr>
        <w:autoSpaceDE w:val="0"/>
        <w:autoSpaceDN w:val="0"/>
        <w:adjustRightInd w:val="0"/>
        <w:spacing w:after="0" w:line="240" w:lineRule="auto"/>
        <w:jc w:val="both"/>
        <w:rPr>
          <w:rFonts w:ascii="TTFF1F3E18t00" w:hAnsi="TTFF1F3E18t00" w:cs="TTFF1F3E18t00"/>
          <w:sz w:val="24"/>
          <w:szCs w:val="24"/>
        </w:rPr>
      </w:pPr>
    </w:p>
    <w:p w:rsidR="009E6898" w:rsidRPr="00397789" w:rsidRDefault="009E6898" w:rsidP="00397789">
      <w:pPr>
        <w:autoSpaceDE w:val="0"/>
        <w:autoSpaceDN w:val="0"/>
        <w:adjustRightInd w:val="0"/>
        <w:spacing w:after="0" w:line="240" w:lineRule="auto"/>
        <w:jc w:val="both"/>
        <w:rPr>
          <w:rFonts w:ascii="Times-Roman" w:hAnsi="Times-Roman" w:cs="Times-Roman"/>
          <w:sz w:val="24"/>
          <w:szCs w:val="24"/>
        </w:rPr>
      </w:pPr>
      <w:r>
        <w:rPr>
          <w:rFonts w:ascii="Times-Bold" w:hAnsi="Times-Bold" w:cs="Times-Bold"/>
          <w:b/>
          <w:bCs/>
          <w:sz w:val="24"/>
          <w:szCs w:val="24"/>
        </w:rPr>
        <w:t>_______________________________________________________________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397789">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Default="009E6898" w:rsidP="00397789">
      <w:pPr>
        <w:pStyle w:val="Rodap"/>
        <w:jc w:val="center"/>
        <w:rPr>
          <w:rFonts w:ascii="Arial" w:hAnsi="Arial" w:cs="Arial"/>
          <w:color w:val="000000"/>
          <w:sz w:val="18"/>
          <w:szCs w:val="18"/>
        </w:rPr>
      </w:pPr>
      <w:r>
        <w:rPr>
          <w:rFonts w:ascii="Arial" w:hAnsi="Arial" w:cs="Arial"/>
          <w:b/>
          <w:bCs/>
          <w:color w:val="000000"/>
          <w:sz w:val="18"/>
          <w:szCs w:val="18"/>
        </w:rPr>
        <w:t>Telefone: (61) 3631-6351 - e-mail:cepsfg@gmail.com</w:t>
      </w:r>
    </w:p>
    <w:p w:rsidR="009E6898" w:rsidRDefault="006E24D2" w:rsidP="00AF1C41">
      <w:pPr>
        <w:autoSpaceDE w:val="0"/>
        <w:autoSpaceDN w:val="0"/>
        <w:adjustRightInd w:val="0"/>
        <w:spacing w:after="0" w:line="240" w:lineRule="auto"/>
        <w:jc w:val="center"/>
        <w:rPr>
          <w:rFonts w:ascii="TTFF1F3E18t00" w:hAnsi="TTFF1F3E18t00" w:cs="TTFF1F3E18t00"/>
          <w:sz w:val="24"/>
          <w:szCs w:val="24"/>
        </w:rPr>
      </w:pPr>
      <w:r>
        <w:rPr>
          <w:noProof/>
        </w:rPr>
        <w:lastRenderedPageBreak/>
        <w:drawing>
          <wp:inline distT="0" distB="0" distL="0" distR="0">
            <wp:extent cx="1857375" cy="685800"/>
            <wp:effectExtent l="19050" t="0" r="952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Default="009E6898" w:rsidP="00397789">
      <w:pPr>
        <w:autoSpaceDE w:val="0"/>
        <w:autoSpaceDN w:val="0"/>
        <w:adjustRightInd w:val="0"/>
        <w:spacing w:after="0" w:line="240" w:lineRule="auto"/>
        <w:jc w:val="right"/>
        <w:rPr>
          <w:rFonts w:ascii="TTFF1F3E18t00" w:hAnsi="TTFF1F3E18t00" w:cs="TTFF1F3E18t00"/>
          <w:sz w:val="24"/>
          <w:szCs w:val="24"/>
        </w:rPr>
      </w:pPr>
    </w:p>
    <w:p w:rsidR="009E6898" w:rsidRDefault="009E6898" w:rsidP="00397789">
      <w:pPr>
        <w:autoSpaceDE w:val="0"/>
        <w:autoSpaceDN w:val="0"/>
        <w:adjustRightInd w:val="0"/>
        <w:spacing w:after="0" w:line="240" w:lineRule="auto"/>
        <w:jc w:val="right"/>
        <w:rPr>
          <w:rFonts w:ascii="TTFF1F3E18t00" w:hAnsi="TTFF1F3E18t00" w:cs="TTFF1F3E18t00"/>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TFF1F3E18t00" w:hAnsi="TTFF1F3E18t00" w:cs="TTFF1F3E18t00"/>
          <w:sz w:val="24"/>
          <w:szCs w:val="24"/>
        </w:rPr>
        <w:t>b.</w:t>
      </w:r>
      <w:r>
        <w:rPr>
          <w:rFonts w:ascii="Times-Roman" w:hAnsi="Times-Roman" w:cs="Times-Roman"/>
          <w:sz w:val="24"/>
          <w:szCs w:val="24"/>
        </w:rPr>
        <w:t>Grupo Informal: Pelo fornecimento dos gêneros alimentícios, nos quantitativos descritos no Projeto de Venda de Gêneros Alimentícios da Agricultura Familiar, cada CONTRATADO (A) receberá o valor ____ (descrever todos os contratados e os respectivos valores de venda), totalizando ___ (valor total do projeto de venda) Nome do agricultor familiar CPF –DAP- PRODUTO- UNIDADEQTD/UNID PREÇO PROPOSTO VALOR TOTAL</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SÉTIMA:</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OITAVA: DO PREÇO E DA DOTAÇÃO ORÇAMENTÁRIA</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O CONTRATANTE pagará a CONTRATADA, pelo fornecimento dos gêneros alimentícios da Agricultura e do empreendedor Familiar Rural o valor total de R$ (........).</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As despesas decorrentes do presente contrato correrão à conta das seguintes dotações orçamentárias: FNDE e PNAE.</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Roman" w:hAnsi="Times-Roman" w:cs="Times-Roman"/>
          <w:sz w:val="24"/>
          <w:szCs w:val="24"/>
        </w:rPr>
      </w:pPr>
      <w:r>
        <w:rPr>
          <w:rFonts w:ascii="Times-Bold" w:hAnsi="Times-Bold" w:cs="Times-Bold"/>
          <w:b/>
          <w:bCs/>
          <w:sz w:val="24"/>
          <w:szCs w:val="24"/>
        </w:rPr>
        <w:t>CLÁUSULA  NONA</w:t>
      </w:r>
      <w:r>
        <w:rPr>
          <w:rFonts w:ascii="Times-Roman" w:hAnsi="Times-Roman" w:cs="Times-Roman"/>
          <w:sz w:val="24"/>
          <w:szCs w:val="24"/>
        </w:rPr>
        <w:t>:</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O </w:t>
      </w:r>
      <w:r>
        <w:rPr>
          <w:rFonts w:ascii="Times-Bold" w:hAnsi="Times-Bold" w:cs="Times-Bold"/>
          <w:b/>
          <w:bCs/>
          <w:sz w:val="24"/>
          <w:szCs w:val="24"/>
        </w:rPr>
        <w:t>CONTRATANTE</w:t>
      </w:r>
      <w:r>
        <w:rPr>
          <w:rFonts w:ascii="Times-Roman" w:hAnsi="Times-Roman" w:cs="Times-Roman"/>
          <w:sz w:val="24"/>
          <w:szCs w:val="24"/>
        </w:rPr>
        <w:t>, após receber os documentos descritos na cláusula quinta, alínea “b”, e após a tramitação do Processo para instrução e liquidação, efetuará o seu pagamento no valor correspondente às entregas do mês anterior.</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Não será efetuado qualquer pagamento ao </w:t>
      </w:r>
      <w:r>
        <w:rPr>
          <w:rFonts w:ascii="Times-Bold" w:hAnsi="Times-Bold" w:cs="Times-Bold"/>
          <w:b/>
          <w:bCs/>
          <w:sz w:val="24"/>
          <w:szCs w:val="24"/>
        </w:rPr>
        <w:t xml:space="preserve">CONTRATADO </w:t>
      </w:r>
      <w:r>
        <w:rPr>
          <w:rFonts w:ascii="Times-Roman" w:hAnsi="Times-Roman" w:cs="Times-Roman"/>
          <w:sz w:val="24"/>
          <w:szCs w:val="24"/>
        </w:rPr>
        <w:t>enquanto houver pendência de liquidação de obrigação financeira em virtude de penalidade ou inadimplência contratual.</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DÉCIMA:</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Nos casos de inadimplência da </w:t>
      </w:r>
      <w:r>
        <w:rPr>
          <w:rFonts w:ascii="Times-Bold" w:hAnsi="Times-Bold" w:cs="Times-Bold"/>
          <w:b/>
          <w:bCs/>
          <w:sz w:val="24"/>
          <w:szCs w:val="24"/>
        </w:rPr>
        <w:t>CONTRATANTE</w:t>
      </w:r>
      <w:r>
        <w:rPr>
          <w:rFonts w:ascii="Times-Roman" w:hAnsi="Times-Roman" w:cs="Times-Roman"/>
          <w:sz w:val="24"/>
          <w:szCs w:val="24"/>
        </w:rPr>
        <w:t>, proceder-se á conforme o 1º, do art. 20 da Lei n. º11.947, de 16/06/2009 e demais legislações relacionadas.</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DÉCIMA PRIMEIRA:</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O </w:t>
      </w:r>
      <w:r>
        <w:rPr>
          <w:rFonts w:ascii="Times-Bold" w:hAnsi="Times-Bold" w:cs="Times-Bold"/>
          <w:b/>
          <w:bCs/>
          <w:sz w:val="24"/>
          <w:szCs w:val="24"/>
        </w:rPr>
        <w:t xml:space="preserve">CONTRATADO FORNECEDOR </w:t>
      </w:r>
      <w:r>
        <w:rPr>
          <w:rFonts w:ascii="Times-Roman" w:hAnsi="Times-Roman" w:cs="Times-Roman"/>
          <w:sz w:val="24"/>
          <w:szCs w:val="24"/>
        </w:rPr>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9E6898" w:rsidRDefault="009E6898" w:rsidP="00397789">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_______________________________________________________________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397789">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Default="009E6898" w:rsidP="00397789">
      <w:pPr>
        <w:pStyle w:val="Rodap"/>
        <w:jc w:val="center"/>
        <w:rPr>
          <w:rFonts w:ascii="Arial" w:hAnsi="Arial" w:cs="Arial"/>
          <w:b/>
          <w:bCs/>
          <w:color w:val="000000"/>
          <w:sz w:val="18"/>
          <w:szCs w:val="18"/>
        </w:rPr>
      </w:pPr>
      <w:r>
        <w:rPr>
          <w:rFonts w:ascii="Arial" w:hAnsi="Arial" w:cs="Arial"/>
          <w:b/>
          <w:bCs/>
          <w:color w:val="000000"/>
          <w:sz w:val="18"/>
          <w:szCs w:val="18"/>
        </w:rPr>
        <w:t xml:space="preserve">Telefone: (61) 3631-6351 - E-mail:  </w:t>
      </w:r>
      <w:hyperlink r:id="rId17" w:history="1">
        <w:r w:rsidRPr="001200C8">
          <w:rPr>
            <w:rStyle w:val="Hyperlink"/>
            <w:rFonts w:ascii="Arial" w:hAnsi="Arial" w:cs="Arial"/>
            <w:b/>
            <w:bCs/>
            <w:sz w:val="18"/>
            <w:szCs w:val="18"/>
          </w:rPr>
          <w:t>cepsfg@gmail.com</w:t>
        </w:r>
      </w:hyperlink>
    </w:p>
    <w:p w:rsidR="009E6898" w:rsidRDefault="006E24D2" w:rsidP="00397789">
      <w:pPr>
        <w:pStyle w:val="Rodap"/>
        <w:jc w:val="center"/>
        <w:rPr>
          <w:rFonts w:ascii="Arial" w:hAnsi="Arial" w:cs="Arial"/>
          <w:b/>
          <w:bCs/>
          <w:color w:val="000000"/>
          <w:sz w:val="18"/>
          <w:szCs w:val="18"/>
        </w:rPr>
      </w:pPr>
      <w:r>
        <w:rPr>
          <w:noProof/>
        </w:rPr>
        <w:lastRenderedPageBreak/>
        <w:drawing>
          <wp:inline distT="0" distB="0" distL="0" distR="0">
            <wp:extent cx="1857375" cy="685800"/>
            <wp:effectExtent l="19050" t="0" r="9525"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Default="009E6898" w:rsidP="00397789">
      <w:pPr>
        <w:pStyle w:val="Rodap"/>
        <w:jc w:val="center"/>
        <w:rPr>
          <w:rFonts w:ascii="Arial" w:hAnsi="Arial" w:cs="Arial"/>
          <w:color w:val="000000"/>
          <w:sz w:val="18"/>
          <w:szCs w:val="18"/>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DÉCIMA SEGUNDA:</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O </w:t>
      </w:r>
      <w:r>
        <w:rPr>
          <w:rFonts w:ascii="Times-Bold" w:hAnsi="Times-Bold" w:cs="Times-Bold"/>
          <w:b/>
          <w:bCs/>
          <w:sz w:val="24"/>
          <w:szCs w:val="24"/>
        </w:rPr>
        <w:t xml:space="preserve">CONTRATANTE </w:t>
      </w:r>
      <w:r>
        <w:rPr>
          <w:rFonts w:ascii="Times-Roman" w:hAnsi="Times-Roman" w:cs="Times-Roman"/>
          <w:sz w:val="24"/>
          <w:szCs w:val="24"/>
        </w:rPr>
        <w:t>se compromete em guardar por 05 (cinco) anos as Notas Fiscais de Compras, os Termos de Recebimento, apresentados nas prestações de contas, bem como o Projeto de Venda de Gêneros Alimentícios da Agricultura Familiar para Alimentação Escolar e documentos anexos,estando à disposição para comprovação.</w:t>
      </w:r>
    </w:p>
    <w:p w:rsidR="009E6898" w:rsidRDefault="009E6898" w:rsidP="00082CA7"/>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DÉCIMA TERCEIRA:</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É de exclusiva responsabilidade do </w:t>
      </w:r>
      <w:r>
        <w:rPr>
          <w:rFonts w:ascii="Times-Bold" w:hAnsi="Times-Bold" w:cs="Times-Bold"/>
          <w:b/>
          <w:bCs/>
          <w:sz w:val="24"/>
          <w:szCs w:val="24"/>
        </w:rPr>
        <w:t xml:space="preserve">CONTRATADO FORNECEDOR </w:t>
      </w:r>
      <w:r>
        <w:rPr>
          <w:rFonts w:ascii="Times-Roman" w:hAnsi="Times-Roman" w:cs="Times-Roman"/>
          <w:sz w:val="24"/>
          <w:szCs w:val="24"/>
        </w:rPr>
        <w:t xml:space="preserve">o ressarcimento de danos causados ao </w:t>
      </w:r>
      <w:r>
        <w:rPr>
          <w:rFonts w:ascii="Times-Bold" w:hAnsi="Times-Bold" w:cs="Times-Bold"/>
          <w:b/>
          <w:bCs/>
          <w:sz w:val="24"/>
          <w:szCs w:val="24"/>
        </w:rPr>
        <w:t xml:space="preserve">CONTRATANTE </w:t>
      </w:r>
      <w:r>
        <w:rPr>
          <w:rFonts w:ascii="Times-Roman" w:hAnsi="Times-Roman" w:cs="Times-Roman"/>
          <w:sz w:val="24"/>
          <w:szCs w:val="24"/>
        </w:rPr>
        <w:t>ou a terceiros, decorrentes de sua culpa ou dolo na execução do contrato, não excluindo ou reduzindo esta responsabilidade à fiscalização.</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DÉCIMA QUARTA:</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O </w:t>
      </w:r>
      <w:r>
        <w:rPr>
          <w:rFonts w:ascii="Times-Bold" w:hAnsi="Times-Bold" w:cs="Times-Bold"/>
          <w:b/>
          <w:bCs/>
          <w:sz w:val="24"/>
          <w:szCs w:val="24"/>
        </w:rPr>
        <w:t xml:space="preserve">CONTRATANTE </w:t>
      </w:r>
      <w:r>
        <w:rPr>
          <w:rFonts w:ascii="Times-Roman" w:hAnsi="Times-Roman" w:cs="Times-Roman"/>
          <w:sz w:val="24"/>
          <w:szCs w:val="24"/>
        </w:rPr>
        <w:t>em razão de supremacia de interesses públicos sobre os interesses particulares poderá:</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a. Modificar unilateralmente o contrato para melhor adequação às finalidades de interesse público,respeitando os direitos do </w:t>
      </w:r>
      <w:r>
        <w:rPr>
          <w:rFonts w:ascii="Times-Bold" w:hAnsi="Times-Bold" w:cs="Times-Bold"/>
          <w:b/>
          <w:bCs/>
          <w:sz w:val="24"/>
          <w:szCs w:val="24"/>
        </w:rPr>
        <w:t>CONTRATADO</w:t>
      </w:r>
      <w:r>
        <w:rPr>
          <w:rFonts w:ascii="Times-Roman" w:hAnsi="Times-Roman" w:cs="Times-Roman"/>
          <w:sz w:val="24"/>
          <w:szCs w:val="24"/>
        </w:rPr>
        <w:t>;</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b. Rescindir unilateralmente o contrato, nos casos de infração contratual ou inaptidão do </w:t>
      </w:r>
      <w:r>
        <w:rPr>
          <w:rFonts w:ascii="Times-Bold" w:hAnsi="Times-Bold" w:cs="Times-Bold"/>
          <w:b/>
          <w:bCs/>
          <w:sz w:val="24"/>
          <w:szCs w:val="24"/>
        </w:rPr>
        <w:t>CONTRATADO</w:t>
      </w:r>
      <w:r>
        <w:rPr>
          <w:rFonts w:ascii="Times-Roman" w:hAnsi="Times-Roman" w:cs="Times-Roman"/>
          <w:sz w:val="24"/>
          <w:szCs w:val="24"/>
        </w:rPr>
        <w:t>;</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c. Fiscalizar a execução do contrato;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d. Aplicar sanções motivadas pela inexecução total ou parcial do ajuste.</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Parágrafo Primeiro: Sempre que a </w:t>
      </w:r>
      <w:r>
        <w:rPr>
          <w:rFonts w:ascii="Times-Bold" w:hAnsi="Times-Bold" w:cs="Times-Bold"/>
          <w:b/>
          <w:bCs/>
          <w:sz w:val="24"/>
          <w:szCs w:val="24"/>
        </w:rPr>
        <w:t xml:space="preserve">CONTRATANTE </w:t>
      </w:r>
      <w:r>
        <w:rPr>
          <w:rFonts w:ascii="Times-Roman" w:hAnsi="Times-Roman" w:cs="Times-Roman"/>
          <w:sz w:val="24"/>
          <w:szCs w:val="24"/>
        </w:rPr>
        <w:t xml:space="preserve">alterar ou rescindir o contrato sem culpa do </w:t>
      </w:r>
      <w:r>
        <w:rPr>
          <w:rFonts w:ascii="Times-Bold" w:hAnsi="Times-Bold" w:cs="Times-Bold"/>
          <w:b/>
          <w:bCs/>
          <w:sz w:val="24"/>
          <w:szCs w:val="24"/>
        </w:rPr>
        <w:t>CONTRATADO</w:t>
      </w:r>
      <w:r>
        <w:rPr>
          <w:rFonts w:ascii="Times-Roman" w:hAnsi="Times-Roman" w:cs="Times-Roman"/>
          <w:sz w:val="24"/>
          <w:szCs w:val="24"/>
        </w:rPr>
        <w:t>, deve respeitar o equilíbrio econômico financeiro, garantindo-lhe o aumento das remunerações respectivas ou da indenização por despesas já realizadas.</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DÉCIMA QUINTA:</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A multa aplicada após regular processo administrativo poderá ser descontada dos pagamentos eventualmente divididos pelo </w:t>
      </w:r>
      <w:r>
        <w:rPr>
          <w:rFonts w:ascii="Times-Bold" w:hAnsi="Times-Bold" w:cs="Times-Bold"/>
          <w:b/>
          <w:bCs/>
          <w:sz w:val="24"/>
          <w:szCs w:val="24"/>
        </w:rPr>
        <w:t xml:space="preserve">CONTRATANTE </w:t>
      </w:r>
      <w:r>
        <w:rPr>
          <w:rFonts w:ascii="Times-Roman" w:hAnsi="Times-Roman" w:cs="Times-Roman"/>
          <w:sz w:val="24"/>
          <w:szCs w:val="24"/>
        </w:rPr>
        <w:t>ou, quando for o caso, cobrada judicialmente.</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DÉCIMA SEXTA: DA FISCALIZAÇÃO</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A fiscalização do presente contrato ficará a cargo da Secretaria da Educação, do Conselho Escolar da Unidade Escolar Professor Sérgio Fayad Generoso, e outras Entidades designadas pelo FNDE.</w:t>
      </w:r>
    </w:p>
    <w:p w:rsidR="009E6898" w:rsidRDefault="009E6898" w:rsidP="00397789">
      <w:pPr>
        <w:autoSpaceDE w:val="0"/>
        <w:autoSpaceDN w:val="0"/>
        <w:adjustRightInd w:val="0"/>
        <w:spacing w:after="0" w:line="240" w:lineRule="auto"/>
        <w:jc w:val="both"/>
        <w:rPr>
          <w:rFonts w:ascii="Times-Bold" w:hAnsi="Times-Bold" w:cs="Times-Bold"/>
          <w:b/>
          <w:bCs/>
          <w:sz w:val="24"/>
          <w:szCs w:val="24"/>
        </w:rPr>
      </w:pPr>
      <w:r>
        <w:rPr>
          <w:rFonts w:ascii="Times-Bold" w:hAnsi="Times-Bold" w:cs="Times-Bold"/>
          <w:b/>
          <w:bCs/>
          <w:sz w:val="24"/>
          <w:szCs w:val="24"/>
        </w:rPr>
        <w:t>_______________________________________________________________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397789">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Pr="00157D72" w:rsidRDefault="009E6898" w:rsidP="00397789">
      <w:pPr>
        <w:pStyle w:val="Rodap"/>
        <w:jc w:val="center"/>
        <w:rPr>
          <w:rFonts w:ascii="Arial" w:hAnsi="Arial" w:cs="Arial"/>
          <w:color w:val="000000"/>
          <w:sz w:val="18"/>
          <w:szCs w:val="18"/>
        </w:rPr>
      </w:pPr>
      <w:r>
        <w:rPr>
          <w:rFonts w:ascii="Arial" w:hAnsi="Arial" w:cs="Arial"/>
          <w:b/>
          <w:bCs/>
          <w:color w:val="000000"/>
          <w:sz w:val="18"/>
          <w:szCs w:val="18"/>
        </w:rPr>
        <w:t>Telefone: (61) 3631-6351 - E-mail:cepsfg@gmail.com</w:t>
      </w:r>
    </w:p>
    <w:p w:rsidR="009E6898" w:rsidRDefault="009E6898" w:rsidP="00397789">
      <w:pPr>
        <w:autoSpaceDE w:val="0"/>
        <w:autoSpaceDN w:val="0"/>
        <w:adjustRightInd w:val="0"/>
        <w:spacing w:after="0" w:line="240" w:lineRule="auto"/>
        <w:jc w:val="right"/>
        <w:rPr>
          <w:rFonts w:ascii="Times-Bold" w:hAnsi="Times-Bold" w:cs="Times-Bold"/>
          <w:b/>
          <w:bCs/>
          <w:sz w:val="24"/>
          <w:szCs w:val="24"/>
        </w:rPr>
      </w:pPr>
    </w:p>
    <w:p w:rsidR="009E6898" w:rsidRDefault="006E24D2" w:rsidP="00AF1C41">
      <w:pPr>
        <w:autoSpaceDE w:val="0"/>
        <w:autoSpaceDN w:val="0"/>
        <w:adjustRightInd w:val="0"/>
        <w:spacing w:after="0" w:line="240" w:lineRule="auto"/>
        <w:jc w:val="center"/>
        <w:rPr>
          <w:rFonts w:ascii="Times-Bold" w:hAnsi="Times-Bold" w:cs="Times-Bold"/>
          <w:b/>
          <w:bCs/>
          <w:sz w:val="24"/>
          <w:szCs w:val="24"/>
        </w:rPr>
      </w:pPr>
      <w:r>
        <w:rPr>
          <w:noProof/>
        </w:rPr>
        <w:drawing>
          <wp:inline distT="0" distB="0" distL="0" distR="0">
            <wp:extent cx="1857375" cy="685800"/>
            <wp:effectExtent l="19050" t="0" r="9525"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Default="009E6898" w:rsidP="00397789">
      <w:pPr>
        <w:autoSpaceDE w:val="0"/>
        <w:autoSpaceDN w:val="0"/>
        <w:adjustRightInd w:val="0"/>
        <w:spacing w:after="0" w:line="240" w:lineRule="auto"/>
        <w:jc w:val="right"/>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DÉCIMA SÉTIMA:</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O presente contrato rege-se, ainda, pela CHAMADA PÚBLICA nº 001/2012 </w:t>
      </w:r>
      <w:r w:rsidR="00D316FD">
        <w:rPr>
          <w:rFonts w:ascii="Times-Roman" w:hAnsi="Times-Roman" w:cs="Times-Roman"/>
          <w:sz w:val="24"/>
          <w:szCs w:val="24"/>
        </w:rPr>
        <w:t xml:space="preserve">de Prorrogação </w:t>
      </w:r>
      <w:r>
        <w:rPr>
          <w:rFonts w:ascii="Times-Roman" w:hAnsi="Times-Roman" w:cs="Times-Roman"/>
          <w:sz w:val="24"/>
          <w:szCs w:val="24"/>
        </w:rPr>
        <w:t>pela Resolução CD/FNDE nº 38, pela Lei nº 11.947, em todos os seus termos, a qual será aplicada, também, onde o contrato for omisso.</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DÉCIMA OITAVA: DA PRORROGAÇÃO</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Este Contrato poderá ser aditado a qualquer tempo, mediante acordo formal entre as partes, resguardada as suas condições essenciais.</w:t>
      </w: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DÉCIMA NONA:</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As comunicações com origem neste contrato deverão ser formais e expressas, por meio de documento formal, que somente terá validade se enviada mediante registro de recebimento, por fac-símile transmitido pelas partes.</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VIGÉSIMA:</w:t>
      </w:r>
    </w:p>
    <w:p w:rsidR="009E6898" w:rsidRDefault="009E6898" w:rsidP="0038552E">
      <w:pPr>
        <w:autoSpaceDE w:val="0"/>
        <w:autoSpaceDN w:val="0"/>
        <w:adjustRightInd w:val="0"/>
        <w:spacing w:after="0" w:line="240" w:lineRule="auto"/>
        <w:jc w:val="both"/>
        <w:rPr>
          <w:rFonts w:ascii="Times-Roman" w:hAnsi="Times-Roman" w:cs="Times-Roman"/>
          <w:sz w:val="20"/>
          <w:szCs w:val="20"/>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a. Por acordo entre as partes;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b. Pela inobservância de qualquer de suas condições;</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c. Qualquer dos motivos previstos em Lei.</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VIGÉSIMA PRIMEIRA: DA VIGÊNCIA</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O presente contrato vigorará da sua assinatura até 27/04/</w:t>
      </w:r>
      <w:r w:rsidR="000863DD">
        <w:rPr>
          <w:rFonts w:ascii="Times-Roman" w:hAnsi="Times-Roman" w:cs="Times-Roman"/>
          <w:sz w:val="24"/>
          <w:szCs w:val="24"/>
        </w:rPr>
        <w:t>2012, período est</w:t>
      </w:r>
      <w:r w:rsidR="006955AE">
        <w:rPr>
          <w:rFonts w:ascii="Times-Roman" w:hAnsi="Times-Roman" w:cs="Times-Roman"/>
          <w:sz w:val="24"/>
          <w:szCs w:val="24"/>
        </w:rPr>
        <w:t xml:space="preserve">e compreendido </w:t>
      </w:r>
      <w:r>
        <w:rPr>
          <w:rFonts w:ascii="Times-Roman" w:hAnsi="Times-Roman" w:cs="Times-Roman"/>
          <w:sz w:val="24"/>
          <w:szCs w:val="24"/>
        </w:rPr>
        <w:t>e</w:t>
      </w:r>
      <w:r w:rsidR="00BB2A7A">
        <w:rPr>
          <w:rFonts w:ascii="Times-Roman" w:hAnsi="Times-Roman" w:cs="Times-Roman"/>
          <w:sz w:val="24"/>
          <w:szCs w:val="24"/>
        </w:rPr>
        <w:t xml:space="preserve">ntre 18 </w:t>
      </w:r>
      <w:r w:rsidR="006E14F7">
        <w:rPr>
          <w:rFonts w:ascii="Times-Roman" w:hAnsi="Times-Roman" w:cs="Times-Roman"/>
          <w:sz w:val="24"/>
          <w:szCs w:val="24"/>
        </w:rPr>
        <w:t xml:space="preserve">                                                                                                                                                                                                                                                                                                                                                                                                                                                                       </w:t>
      </w:r>
      <w:r w:rsidR="00D1706C">
        <w:rPr>
          <w:rFonts w:ascii="Times-Roman" w:hAnsi="Times-Roman" w:cs="Times-Roman"/>
          <w:sz w:val="24"/>
          <w:szCs w:val="24"/>
        </w:rPr>
        <w:t xml:space="preserve">                                                                                                                                                                                                                                                                                                                                                                                                                                                                                                                                                                                                                                                                                                                                                                                                                                                                                                                                  </w:t>
      </w:r>
      <w:r>
        <w:rPr>
          <w:rFonts w:ascii="Times-Roman" w:hAnsi="Times-Roman" w:cs="Times-Roman"/>
          <w:sz w:val="24"/>
          <w:szCs w:val="24"/>
        </w:rPr>
        <w:t>de Janeiro de 2012 e 27de Abril de 2012.</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VIGÈSIMA SEGUNDA - DA PUBLICAÇÃO</w:t>
      </w:r>
    </w:p>
    <w:p w:rsidR="009E6898" w:rsidRDefault="009E6898" w:rsidP="0038552E">
      <w:pPr>
        <w:autoSpaceDE w:val="0"/>
        <w:autoSpaceDN w:val="0"/>
        <w:adjustRightInd w:val="0"/>
        <w:spacing w:after="0" w:line="240" w:lineRule="auto"/>
        <w:jc w:val="both"/>
        <w:rPr>
          <w:rFonts w:ascii="Times-Roman" w:hAnsi="Times-Roman" w:cs="Times-Roman"/>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Caberá ao </w:t>
      </w:r>
      <w:r>
        <w:rPr>
          <w:rFonts w:ascii="Times-Bold" w:hAnsi="Times-Bold" w:cs="Times-Bold"/>
          <w:b/>
          <w:bCs/>
          <w:sz w:val="24"/>
          <w:szCs w:val="24"/>
        </w:rPr>
        <w:t xml:space="preserve">CONTRATANTE </w:t>
      </w:r>
      <w:r>
        <w:rPr>
          <w:rFonts w:ascii="Times-Roman" w:hAnsi="Times-Roman" w:cs="Times-Roman"/>
          <w:sz w:val="24"/>
          <w:szCs w:val="24"/>
        </w:rPr>
        <w:t>providenciar, por sua conta, a publicação resumida do Instrumento de Contrato e de seus aditamentos, na imprensa oficial e no prazo legal.</w:t>
      </w: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710C4A">
      <w:pPr>
        <w:autoSpaceDE w:val="0"/>
        <w:autoSpaceDN w:val="0"/>
        <w:adjustRightInd w:val="0"/>
        <w:spacing w:after="0" w:line="240" w:lineRule="auto"/>
        <w:jc w:val="both"/>
        <w:outlineLvl w:val="0"/>
        <w:rPr>
          <w:rFonts w:ascii="Times-Bold" w:hAnsi="Times-Bold" w:cs="Times-Bold"/>
          <w:b/>
          <w:bCs/>
          <w:sz w:val="24"/>
          <w:szCs w:val="24"/>
        </w:rPr>
      </w:pPr>
      <w:r>
        <w:rPr>
          <w:rFonts w:ascii="Times-Bold" w:hAnsi="Times-Bold" w:cs="Times-Bold"/>
          <w:b/>
          <w:bCs/>
          <w:sz w:val="24"/>
          <w:szCs w:val="24"/>
        </w:rPr>
        <w:t>CLÁUSULA VIGÉSIMA TERCEIRA: DO FORO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É competente o Foro da Comarca de Formosa - GO para dirimir qualquer controvérsia que se originar deste contrato.</w:t>
      </w:r>
    </w:p>
    <w:p w:rsidR="009E6898" w:rsidRDefault="009E6898" w:rsidP="0038552E">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E, por estarem assim, justos e contratados, assinam o presente instrumento em três vias iguais de igual teor e forma, na presença de duas testemunhas.</w:t>
      </w:r>
    </w:p>
    <w:p w:rsidR="009E6898" w:rsidRDefault="009E6898" w:rsidP="00397789">
      <w:pPr>
        <w:autoSpaceDE w:val="0"/>
        <w:autoSpaceDN w:val="0"/>
        <w:adjustRightInd w:val="0"/>
        <w:spacing w:after="0" w:line="240" w:lineRule="auto"/>
        <w:jc w:val="both"/>
        <w:rPr>
          <w:rFonts w:ascii="Times-Bold" w:hAnsi="Times-Bold" w:cs="Times-Bold"/>
          <w:b/>
          <w:bCs/>
          <w:sz w:val="24"/>
          <w:szCs w:val="24"/>
        </w:rPr>
      </w:pPr>
      <w:r>
        <w:rPr>
          <w:rFonts w:ascii="Times-Bold" w:hAnsi="Times-Bold" w:cs="Times-Bold"/>
          <w:b/>
          <w:bCs/>
          <w:sz w:val="24"/>
          <w:szCs w:val="24"/>
        </w:rPr>
        <w:t>______________________________________________________________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397789">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Pr="00157D72" w:rsidRDefault="009E6898" w:rsidP="00397789">
      <w:pPr>
        <w:pStyle w:val="Rodap"/>
        <w:jc w:val="center"/>
        <w:rPr>
          <w:rFonts w:ascii="Arial" w:hAnsi="Arial" w:cs="Arial"/>
          <w:color w:val="000000"/>
          <w:sz w:val="18"/>
          <w:szCs w:val="18"/>
        </w:rPr>
      </w:pPr>
      <w:r>
        <w:rPr>
          <w:rFonts w:ascii="Arial" w:hAnsi="Arial" w:cs="Arial"/>
          <w:b/>
          <w:bCs/>
          <w:color w:val="000000"/>
          <w:sz w:val="18"/>
          <w:szCs w:val="18"/>
        </w:rPr>
        <w:t>Telefone: (61) 3631-6351 - E-mail:cepsfg@gmail.com</w:t>
      </w:r>
    </w:p>
    <w:p w:rsidR="009E6898" w:rsidRDefault="006E24D2" w:rsidP="00AF1C41">
      <w:pPr>
        <w:autoSpaceDE w:val="0"/>
        <w:autoSpaceDN w:val="0"/>
        <w:adjustRightInd w:val="0"/>
        <w:spacing w:after="0" w:line="240" w:lineRule="auto"/>
        <w:jc w:val="center"/>
        <w:rPr>
          <w:rFonts w:ascii="Times-Bold" w:hAnsi="Times-Bold" w:cs="Times-Bold"/>
          <w:b/>
          <w:bCs/>
          <w:sz w:val="24"/>
          <w:szCs w:val="24"/>
        </w:rPr>
      </w:pPr>
      <w:r>
        <w:rPr>
          <w:noProof/>
        </w:rPr>
        <w:lastRenderedPageBreak/>
        <w:drawing>
          <wp:inline distT="0" distB="0" distL="0" distR="0">
            <wp:extent cx="1857375" cy="685800"/>
            <wp:effectExtent l="19050" t="0" r="9525"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9E6898" w:rsidRDefault="009E6898" w:rsidP="00BF242B">
      <w:pPr>
        <w:autoSpaceDE w:val="0"/>
        <w:autoSpaceDN w:val="0"/>
        <w:adjustRightInd w:val="0"/>
        <w:spacing w:after="0" w:line="240" w:lineRule="auto"/>
        <w:jc w:val="right"/>
        <w:rPr>
          <w:rFonts w:ascii="Times-Bold" w:hAnsi="Times-Bold" w:cs="Times-Bold"/>
          <w:b/>
          <w:bCs/>
          <w:sz w:val="24"/>
          <w:szCs w:val="24"/>
        </w:rPr>
      </w:pPr>
    </w:p>
    <w:p w:rsidR="009E6898" w:rsidRDefault="009E6898" w:rsidP="00BF242B">
      <w:pPr>
        <w:autoSpaceDE w:val="0"/>
        <w:autoSpaceDN w:val="0"/>
        <w:adjustRightInd w:val="0"/>
        <w:spacing w:after="0" w:line="240" w:lineRule="auto"/>
        <w:jc w:val="right"/>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Bold" w:hAnsi="Times-Bold" w:cs="Times-Bold"/>
          <w:b/>
          <w:bCs/>
          <w:sz w:val="24"/>
          <w:szCs w:val="24"/>
        </w:rPr>
      </w:pPr>
    </w:p>
    <w:p w:rsidR="009E6898" w:rsidRDefault="009E6898" w:rsidP="0038552E">
      <w:pPr>
        <w:autoSpaceDE w:val="0"/>
        <w:autoSpaceDN w:val="0"/>
        <w:adjustRightInd w:val="0"/>
        <w:spacing w:after="0" w:line="240" w:lineRule="auto"/>
        <w:jc w:val="both"/>
        <w:rPr>
          <w:rFonts w:ascii="Times-Roman" w:hAnsi="Times-Roman" w:cs="Times-Roman"/>
          <w:sz w:val="20"/>
          <w:szCs w:val="20"/>
        </w:rPr>
      </w:pPr>
      <w:r>
        <w:rPr>
          <w:rFonts w:ascii="Times-Bold" w:hAnsi="Times-Bold" w:cs="Times-Bold"/>
          <w:b/>
          <w:bCs/>
          <w:sz w:val="24"/>
          <w:szCs w:val="24"/>
        </w:rPr>
        <w:t>CONSELHO ESCOLAR DA UNIDADE ESCOLAR DO COLÉGIO ESTADUAL PROFESSOR SÉRGIO FAYAD GENEROSO Formosa (GO), ___ DE _____ DE 2012</w:t>
      </w:r>
      <w:r>
        <w:rPr>
          <w:rFonts w:ascii="Times-Roman" w:hAnsi="Times-Roman" w:cs="Times-Roman"/>
          <w:sz w:val="20"/>
          <w:szCs w:val="20"/>
        </w:rPr>
        <w:t>.</w:t>
      </w:r>
    </w:p>
    <w:p w:rsidR="009E6898" w:rsidRDefault="009E6898" w:rsidP="0038552E">
      <w:pPr>
        <w:autoSpaceDE w:val="0"/>
        <w:autoSpaceDN w:val="0"/>
        <w:adjustRightInd w:val="0"/>
        <w:spacing w:after="0" w:line="240" w:lineRule="auto"/>
        <w:jc w:val="both"/>
        <w:rPr>
          <w:rFonts w:ascii="Times-Roman" w:hAnsi="Times-Roman" w:cs="Times-Roman"/>
          <w:sz w:val="20"/>
          <w:szCs w:val="20"/>
        </w:rPr>
      </w:pPr>
      <w:r>
        <w:rPr>
          <w:rFonts w:ascii="Times-Roman" w:hAnsi="Times-Roman" w:cs="Times-Roman"/>
          <w:sz w:val="20"/>
          <w:szCs w:val="20"/>
        </w:rPr>
        <w:t>_____________________________________________</w:t>
      </w:r>
    </w:p>
    <w:p w:rsidR="009E6898" w:rsidRPr="00897DB0" w:rsidRDefault="009E6898" w:rsidP="00710C4A">
      <w:pPr>
        <w:autoSpaceDE w:val="0"/>
        <w:autoSpaceDN w:val="0"/>
        <w:adjustRightInd w:val="0"/>
        <w:spacing w:after="0" w:line="240" w:lineRule="auto"/>
        <w:jc w:val="both"/>
        <w:outlineLvl w:val="0"/>
        <w:rPr>
          <w:rFonts w:ascii="Times-Roman" w:hAnsi="Times-Roman" w:cs="Times-Roman"/>
          <w:b/>
          <w:bCs/>
          <w:sz w:val="20"/>
          <w:szCs w:val="20"/>
        </w:rPr>
      </w:pPr>
      <w:r>
        <w:rPr>
          <w:rFonts w:ascii="Times-Roman" w:hAnsi="Times-Roman" w:cs="Times-Roman"/>
          <w:b/>
          <w:bCs/>
          <w:sz w:val="20"/>
          <w:szCs w:val="20"/>
        </w:rPr>
        <w:t>Edna Silvério Borges da Fonseca</w:t>
      </w:r>
    </w:p>
    <w:p w:rsidR="009E6898" w:rsidRPr="00897DB0" w:rsidRDefault="009E6898" w:rsidP="00710C4A">
      <w:pPr>
        <w:autoSpaceDE w:val="0"/>
        <w:autoSpaceDN w:val="0"/>
        <w:adjustRightInd w:val="0"/>
        <w:spacing w:after="0" w:line="240" w:lineRule="auto"/>
        <w:jc w:val="both"/>
        <w:outlineLvl w:val="0"/>
        <w:rPr>
          <w:rFonts w:ascii="Times-Bold" w:hAnsi="Times-Bold" w:cs="Times-Bold"/>
          <w:b/>
          <w:bCs/>
          <w:sz w:val="20"/>
          <w:szCs w:val="20"/>
        </w:rPr>
      </w:pPr>
      <w:r w:rsidRPr="00897DB0">
        <w:rPr>
          <w:rFonts w:ascii="Times-Bold" w:hAnsi="Times-Bold" w:cs="Times-Bold"/>
          <w:b/>
          <w:bCs/>
          <w:sz w:val="20"/>
          <w:szCs w:val="20"/>
        </w:rPr>
        <w:t>PRESIDENTE DO CONSELHO ESCOLAR PROFESSOR SÉRGIO FAYAD GENEROSO</w:t>
      </w:r>
    </w:p>
    <w:p w:rsidR="009E6898" w:rsidRPr="00897DB0" w:rsidRDefault="009E6898" w:rsidP="00710C4A">
      <w:pPr>
        <w:autoSpaceDE w:val="0"/>
        <w:autoSpaceDN w:val="0"/>
        <w:adjustRightInd w:val="0"/>
        <w:spacing w:after="0" w:line="240" w:lineRule="auto"/>
        <w:jc w:val="both"/>
        <w:outlineLvl w:val="0"/>
        <w:rPr>
          <w:rFonts w:ascii="Times-Bold" w:hAnsi="Times-Bold" w:cs="Times-Bold"/>
          <w:b/>
          <w:bCs/>
          <w:sz w:val="20"/>
          <w:szCs w:val="20"/>
        </w:rPr>
      </w:pPr>
      <w:r w:rsidRPr="00897DB0">
        <w:rPr>
          <w:rFonts w:ascii="Times-Bold" w:hAnsi="Times-Bold" w:cs="Times-Bold"/>
          <w:b/>
          <w:bCs/>
          <w:sz w:val="20"/>
          <w:szCs w:val="20"/>
        </w:rPr>
        <w:t>CONTRATANTE</w:t>
      </w:r>
    </w:p>
    <w:p w:rsidR="009E6898" w:rsidRDefault="009E6898" w:rsidP="0038552E">
      <w:pPr>
        <w:autoSpaceDE w:val="0"/>
        <w:autoSpaceDN w:val="0"/>
        <w:adjustRightInd w:val="0"/>
        <w:spacing w:after="0" w:line="240" w:lineRule="auto"/>
        <w:jc w:val="both"/>
        <w:rPr>
          <w:rFonts w:ascii="Times-Bold" w:hAnsi="Times-Bold" w:cs="Times-Bold"/>
          <w:b/>
          <w:bCs/>
          <w:sz w:val="20"/>
          <w:szCs w:val="20"/>
        </w:rPr>
      </w:pPr>
      <w:r>
        <w:rPr>
          <w:rFonts w:ascii="Times-Bold" w:hAnsi="Times-Bold" w:cs="Times-Bold"/>
          <w:b/>
          <w:bCs/>
          <w:sz w:val="20"/>
          <w:szCs w:val="20"/>
        </w:rPr>
        <w:t>_______________________________</w:t>
      </w:r>
    </w:p>
    <w:p w:rsidR="009E6898" w:rsidRDefault="009E6898" w:rsidP="00710C4A">
      <w:pPr>
        <w:autoSpaceDE w:val="0"/>
        <w:autoSpaceDN w:val="0"/>
        <w:adjustRightInd w:val="0"/>
        <w:spacing w:after="0" w:line="240" w:lineRule="auto"/>
        <w:jc w:val="both"/>
        <w:outlineLvl w:val="0"/>
        <w:rPr>
          <w:rFonts w:ascii="Times-Bold" w:hAnsi="Times-Bold" w:cs="Times-Bold"/>
          <w:b/>
          <w:bCs/>
          <w:sz w:val="20"/>
          <w:szCs w:val="20"/>
        </w:rPr>
      </w:pPr>
      <w:r>
        <w:rPr>
          <w:rFonts w:ascii="Times-Bold" w:hAnsi="Times-Bold" w:cs="Times-Bold"/>
          <w:b/>
          <w:bCs/>
          <w:sz w:val="20"/>
          <w:szCs w:val="20"/>
        </w:rPr>
        <w:t>AGRICULTORES FAMILIARES - FORMAL</w:t>
      </w:r>
    </w:p>
    <w:p w:rsidR="009E6898" w:rsidRDefault="009E6898" w:rsidP="00710C4A">
      <w:pPr>
        <w:autoSpaceDE w:val="0"/>
        <w:autoSpaceDN w:val="0"/>
        <w:adjustRightInd w:val="0"/>
        <w:spacing w:after="0" w:line="240" w:lineRule="auto"/>
        <w:jc w:val="both"/>
        <w:outlineLvl w:val="0"/>
        <w:rPr>
          <w:rFonts w:ascii="Times-Bold" w:hAnsi="Times-Bold" w:cs="Times-Bold"/>
          <w:b/>
          <w:bCs/>
          <w:sz w:val="20"/>
          <w:szCs w:val="20"/>
        </w:rPr>
      </w:pPr>
      <w:r>
        <w:rPr>
          <w:rFonts w:ascii="Times-Bold" w:hAnsi="Times-Bold" w:cs="Times-Bold"/>
          <w:b/>
          <w:bCs/>
          <w:sz w:val="20"/>
          <w:szCs w:val="20"/>
        </w:rPr>
        <w:t>AGRICULTORES FAMILIARES - INFORMAL</w:t>
      </w:r>
    </w:p>
    <w:p w:rsidR="009E6898" w:rsidRDefault="009E6898" w:rsidP="00710C4A">
      <w:pPr>
        <w:autoSpaceDE w:val="0"/>
        <w:autoSpaceDN w:val="0"/>
        <w:adjustRightInd w:val="0"/>
        <w:spacing w:after="0" w:line="240" w:lineRule="auto"/>
        <w:jc w:val="both"/>
        <w:outlineLvl w:val="0"/>
        <w:rPr>
          <w:rFonts w:ascii="Times-Bold" w:hAnsi="Times-Bold" w:cs="Times-Bold"/>
          <w:b/>
          <w:bCs/>
          <w:sz w:val="20"/>
          <w:szCs w:val="20"/>
        </w:rPr>
      </w:pPr>
      <w:r>
        <w:rPr>
          <w:rFonts w:ascii="Times-Bold" w:hAnsi="Times-Bold" w:cs="Times-Bold"/>
          <w:b/>
          <w:bCs/>
          <w:sz w:val="20"/>
          <w:szCs w:val="20"/>
        </w:rPr>
        <w:t>CONTRATADO</w:t>
      </w:r>
    </w:p>
    <w:p w:rsidR="009E6898" w:rsidRPr="008D5790" w:rsidRDefault="009E6898" w:rsidP="0038552E">
      <w:pPr>
        <w:autoSpaceDE w:val="0"/>
        <w:autoSpaceDN w:val="0"/>
        <w:adjustRightInd w:val="0"/>
        <w:spacing w:after="0" w:line="240" w:lineRule="auto"/>
        <w:jc w:val="both"/>
        <w:rPr>
          <w:rFonts w:ascii="Times New Roman" w:hAnsi="Times New Roman" w:cs="Times New Roman"/>
        </w:rPr>
      </w:pPr>
      <w:r w:rsidRPr="008D5790">
        <w:rPr>
          <w:rFonts w:ascii="Times New Roman" w:hAnsi="Times New Roman" w:cs="Times New Roman"/>
        </w:rPr>
        <w:t>Testemunhas:</w:t>
      </w:r>
    </w:p>
    <w:p w:rsidR="009E6898" w:rsidRPr="008D5790" w:rsidRDefault="009E6898" w:rsidP="0038552E">
      <w:pPr>
        <w:autoSpaceDE w:val="0"/>
        <w:autoSpaceDN w:val="0"/>
        <w:adjustRightInd w:val="0"/>
        <w:spacing w:after="0" w:line="240" w:lineRule="auto"/>
        <w:jc w:val="both"/>
        <w:rPr>
          <w:rFonts w:ascii="Times New Roman" w:hAnsi="Times New Roman" w:cs="Times New Roman"/>
        </w:rPr>
      </w:pPr>
      <w:r w:rsidRPr="008D5790">
        <w:rPr>
          <w:rFonts w:ascii="Times New Roman" w:hAnsi="Times New Roman" w:cs="Times New Roman"/>
        </w:rPr>
        <w:t>1.</w:t>
      </w:r>
    </w:p>
    <w:p w:rsidR="009E6898" w:rsidRPr="008D5790" w:rsidRDefault="009E6898" w:rsidP="0038552E">
      <w:pPr>
        <w:jc w:val="both"/>
        <w:rPr>
          <w:rFonts w:ascii="Times New Roman" w:hAnsi="Times New Roman" w:cs="Times New Roman"/>
        </w:rPr>
      </w:pPr>
      <w:r w:rsidRPr="008D5790">
        <w:rPr>
          <w:rFonts w:ascii="Times New Roman" w:hAnsi="Times New Roman" w:cs="Times New Roman"/>
        </w:rPr>
        <w:t>2.</w:t>
      </w:r>
    </w:p>
    <w:p w:rsidR="009E6898" w:rsidRDefault="009E6898" w:rsidP="00157D72">
      <w:pPr>
        <w:jc w:val="center"/>
      </w:pP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r w:rsidRPr="008D5790">
        <w:rPr>
          <w:rFonts w:ascii="Times New Roman" w:hAnsi="Times New Roman" w:cs="Times New Roman"/>
          <w:sz w:val="20"/>
          <w:szCs w:val="20"/>
        </w:rPr>
        <w:softHyphen/>
      </w: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p>
    <w:p w:rsidR="009E6898" w:rsidRDefault="009E6898" w:rsidP="00157D72">
      <w:pPr>
        <w:autoSpaceDE w:val="0"/>
        <w:autoSpaceDN w:val="0"/>
        <w:adjustRightInd w:val="0"/>
        <w:spacing w:after="0" w:line="240" w:lineRule="auto"/>
        <w:jc w:val="both"/>
        <w:rPr>
          <w:rFonts w:ascii="Times-Bold" w:hAnsi="Times-Bold" w:cs="Times-Bold"/>
          <w:b/>
          <w:bCs/>
          <w:sz w:val="24"/>
          <w:szCs w:val="24"/>
        </w:rPr>
      </w:pPr>
      <w:r>
        <w:rPr>
          <w:rFonts w:ascii="Times-Bold" w:hAnsi="Times-Bold" w:cs="Times-Bold"/>
          <w:b/>
          <w:bCs/>
          <w:sz w:val="24"/>
          <w:szCs w:val="24"/>
        </w:rPr>
        <w:t>_______________________________________________________________</w:t>
      </w:r>
    </w:p>
    <w:p w:rsidR="009E6898" w:rsidRDefault="009E6898" w:rsidP="00710C4A">
      <w:pPr>
        <w:pStyle w:val="Rodap"/>
        <w:jc w:val="center"/>
        <w:outlineLvl w:val="0"/>
        <w:rPr>
          <w:rFonts w:ascii="Arial" w:hAnsi="Arial" w:cs="Arial"/>
          <w:b/>
          <w:bCs/>
          <w:color w:val="000000"/>
          <w:sz w:val="18"/>
          <w:szCs w:val="18"/>
        </w:rPr>
      </w:pPr>
      <w:r>
        <w:rPr>
          <w:rFonts w:ascii="Arial" w:hAnsi="Arial" w:cs="Arial"/>
          <w:b/>
          <w:bCs/>
          <w:color w:val="000000"/>
          <w:sz w:val="18"/>
          <w:szCs w:val="18"/>
        </w:rPr>
        <w:t>COLÉGIO ESTADUAL PROFESSOR SÉRGIO FAYAD GENEROSO</w:t>
      </w:r>
    </w:p>
    <w:p w:rsidR="009E6898" w:rsidRDefault="009E6898" w:rsidP="00157D72">
      <w:pPr>
        <w:pStyle w:val="Rodap"/>
        <w:jc w:val="center"/>
        <w:rPr>
          <w:rFonts w:ascii="Arial" w:hAnsi="Arial" w:cs="Arial"/>
          <w:b/>
          <w:bCs/>
          <w:color w:val="000000"/>
          <w:sz w:val="18"/>
          <w:szCs w:val="18"/>
        </w:rPr>
      </w:pPr>
      <w:r>
        <w:rPr>
          <w:rFonts w:ascii="Arial" w:hAnsi="Arial" w:cs="Arial"/>
          <w:b/>
          <w:bCs/>
          <w:color w:val="000000"/>
          <w:sz w:val="18"/>
          <w:szCs w:val="18"/>
        </w:rPr>
        <w:t>Avenida Maestro João Luiz do Espírito Santo S/N – Formosinha – Formosa/GO – CEP: 73813-120</w:t>
      </w:r>
    </w:p>
    <w:p w:rsidR="009E6898" w:rsidRPr="00157D72" w:rsidRDefault="009E6898" w:rsidP="00157D72">
      <w:pPr>
        <w:pStyle w:val="Rodap"/>
        <w:jc w:val="center"/>
        <w:rPr>
          <w:rFonts w:ascii="Arial" w:hAnsi="Arial" w:cs="Arial"/>
          <w:color w:val="000000"/>
          <w:sz w:val="18"/>
          <w:szCs w:val="18"/>
        </w:rPr>
      </w:pPr>
      <w:r>
        <w:rPr>
          <w:rFonts w:ascii="Arial" w:hAnsi="Arial" w:cs="Arial"/>
          <w:b/>
          <w:bCs/>
          <w:color w:val="000000"/>
          <w:sz w:val="18"/>
          <w:szCs w:val="18"/>
        </w:rPr>
        <w:t>Telefone: (61) 3631-6351 - E-mail:cepsfg@gmail.com</w:t>
      </w:r>
    </w:p>
    <w:sectPr w:rsidR="009E6898" w:rsidRPr="00157D72" w:rsidSect="00F74ED4">
      <w:footerReference w:type="default" r:id="rId18"/>
      <w:pgSz w:w="11906" w:h="16838"/>
      <w:pgMar w:top="993" w:right="1701"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531" w:rsidRDefault="00573531" w:rsidP="007E2A08">
      <w:pPr>
        <w:spacing w:after="0" w:line="240" w:lineRule="auto"/>
      </w:pPr>
      <w:r>
        <w:separator/>
      </w:r>
    </w:p>
  </w:endnote>
  <w:endnote w:type="continuationSeparator" w:id="0">
    <w:p w:rsidR="00573531" w:rsidRDefault="00573531" w:rsidP="007E2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BoldItalic">
    <w:panose1 w:val="00000000000000000000"/>
    <w:charset w:val="00"/>
    <w:family w:val="auto"/>
    <w:notTrueType/>
    <w:pitch w:val="default"/>
    <w:sig w:usb0="00000003" w:usb1="00000000" w:usb2="00000000" w:usb3="00000000" w:csb0="00000001" w:csb1="00000000"/>
  </w:font>
  <w:font w:name="TTFF1F3E1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4F7" w:rsidRDefault="00E06BDA">
    <w:pPr>
      <w:pStyle w:val="Rodap"/>
      <w:jc w:val="right"/>
    </w:pPr>
    <w:fldSimple w:instr=" PAGE   \* MERGEFORMAT ">
      <w:r w:rsidR="006E24D2">
        <w:rPr>
          <w:noProof/>
        </w:rPr>
        <w:t>1</w:t>
      </w:r>
    </w:fldSimple>
  </w:p>
  <w:p w:rsidR="006E14F7" w:rsidRDefault="006E14F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531" w:rsidRDefault="00573531" w:rsidP="007E2A08">
      <w:pPr>
        <w:spacing w:after="0" w:line="240" w:lineRule="auto"/>
      </w:pPr>
      <w:r>
        <w:separator/>
      </w:r>
    </w:p>
  </w:footnote>
  <w:footnote w:type="continuationSeparator" w:id="0">
    <w:p w:rsidR="00573531" w:rsidRDefault="00573531" w:rsidP="007E2A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D23BEB"/>
    <w:rsid w:val="000433CD"/>
    <w:rsid w:val="00045335"/>
    <w:rsid w:val="00060A1B"/>
    <w:rsid w:val="000662C1"/>
    <w:rsid w:val="0006675C"/>
    <w:rsid w:val="00077206"/>
    <w:rsid w:val="00082663"/>
    <w:rsid w:val="00082CA7"/>
    <w:rsid w:val="000863DD"/>
    <w:rsid w:val="00087CDE"/>
    <w:rsid w:val="0009266F"/>
    <w:rsid w:val="00094002"/>
    <w:rsid w:val="000E1612"/>
    <w:rsid w:val="000E2356"/>
    <w:rsid w:val="000E7A41"/>
    <w:rsid w:val="001200C8"/>
    <w:rsid w:val="00134EA6"/>
    <w:rsid w:val="0014755A"/>
    <w:rsid w:val="00157D72"/>
    <w:rsid w:val="001A0A00"/>
    <w:rsid w:val="001A5DA1"/>
    <w:rsid w:val="001B00E7"/>
    <w:rsid w:val="001D4C4A"/>
    <w:rsid w:val="001E16AB"/>
    <w:rsid w:val="001F736C"/>
    <w:rsid w:val="002053D7"/>
    <w:rsid w:val="00212895"/>
    <w:rsid w:val="00226B00"/>
    <w:rsid w:val="00245050"/>
    <w:rsid w:val="00255B77"/>
    <w:rsid w:val="00257418"/>
    <w:rsid w:val="00266F0C"/>
    <w:rsid w:val="0029396A"/>
    <w:rsid w:val="00294136"/>
    <w:rsid w:val="0029539F"/>
    <w:rsid w:val="002F20ED"/>
    <w:rsid w:val="003000F0"/>
    <w:rsid w:val="00300682"/>
    <w:rsid w:val="003007F3"/>
    <w:rsid w:val="00347514"/>
    <w:rsid w:val="0038552E"/>
    <w:rsid w:val="003922B9"/>
    <w:rsid w:val="00397789"/>
    <w:rsid w:val="003C4157"/>
    <w:rsid w:val="003D615E"/>
    <w:rsid w:val="00401ED0"/>
    <w:rsid w:val="0045036A"/>
    <w:rsid w:val="00455CCD"/>
    <w:rsid w:val="004B1CB0"/>
    <w:rsid w:val="0050697B"/>
    <w:rsid w:val="00515C9D"/>
    <w:rsid w:val="00517BEE"/>
    <w:rsid w:val="00532628"/>
    <w:rsid w:val="00541715"/>
    <w:rsid w:val="00563382"/>
    <w:rsid w:val="00563CD8"/>
    <w:rsid w:val="00573531"/>
    <w:rsid w:val="005A75E0"/>
    <w:rsid w:val="005B7E70"/>
    <w:rsid w:val="005E2E57"/>
    <w:rsid w:val="006022B5"/>
    <w:rsid w:val="00646B20"/>
    <w:rsid w:val="00650F2B"/>
    <w:rsid w:val="00653214"/>
    <w:rsid w:val="006600CD"/>
    <w:rsid w:val="00672B51"/>
    <w:rsid w:val="00691456"/>
    <w:rsid w:val="006955AE"/>
    <w:rsid w:val="006B5854"/>
    <w:rsid w:val="006C6498"/>
    <w:rsid w:val="006D42D2"/>
    <w:rsid w:val="006E14F7"/>
    <w:rsid w:val="006E24D2"/>
    <w:rsid w:val="006F26E7"/>
    <w:rsid w:val="006F639A"/>
    <w:rsid w:val="007038CC"/>
    <w:rsid w:val="00710C4A"/>
    <w:rsid w:val="00767CA6"/>
    <w:rsid w:val="00780807"/>
    <w:rsid w:val="00791587"/>
    <w:rsid w:val="00795D61"/>
    <w:rsid w:val="007A106D"/>
    <w:rsid w:val="007C08DE"/>
    <w:rsid w:val="007C354E"/>
    <w:rsid w:val="007C43CE"/>
    <w:rsid w:val="007D695B"/>
    <w:rsid w:val="007E0B5E"/>
    <w:rsid w:val="007E2A08"/>
    <w:rsid w:val="007E4B72"/>
    <w:rsid w:val="00806A39"/>
    <w:rsid w:val="00836A37"/>
    <w:rsid w:val="008476E3"/>
    <w:rsid w:val="008829C1"/>
    <w:rsid w:val="00884F84"/>
    <w:rsid w:val="0089252E"/>
    <w:rsid w:val="00894F46"/>
    <w:rsid w:val="00897258"/>
    <w:rsid w:val="00897DB0"/>
    <w:rsid w:val="008A0CD7"/>
    <w:rsid w:val="008A3D60"/>
    <w:rsid w:val="008A78CF"/>
    <w:rsid w:val="008B31AA"/>
    <w:rsid w:val="008C3388"/>
    <w:rsid w:val="008C732E"/>
    <w:rsid w:val="008D05F1"/>
    <w:rsid w:val="008D28E1"/>
    <w:rsid w:val="008D2EB9"/>
    <w:rsid w:val="008D5790"/>
    <w:rsid w:val="00954E34"/>
    <w:rsid w:val="00966A00"/>
    <w:rsid w:val="009716D1"/>
    <w:rsid w:val="009773B6"/>
    <w:rsid w:val="00994B11"/>
    <w:rsid w:val="009B6EDC"/>
    <w:rsid w:val="009D6223"/>
    <w:rsid w:val="009D6300"/>
    <w:rsid w:val="009E6898"/>
    <w:rsid w:val="009F2744"/>
    <w:rsid w:val="009F5893"/>
    <w:rsid w:val="00A138F6"/>
    <w:rsid w:val="00A30695"/>
    <w:rsid w:val="00A30BAB"/>
    <w:rsid w:val="00A31F7B"/>
    <w:rsid w:val="00A86AB0"/>
    <w:rsid w:val="00AF1C41"/>
    <w:rsid w:val="00B073A7"/>
    <w:rsid w:val="00B12E6A"/>
    <w:rsid w:val="00B2617F"/>
    <w:rsid w:val="00B54A98"/>
    <w:rsid w:val="00B83219"/>
    <w:rsid w:val="00B84AA1"/>
    <w:rsid w:val="00BA44EA"/>
    <w:rsid w:val="00BB2A7A"/>
    <w:rsid w:val="00BB4BF4"/>
    <w:rsid w:val="00BC5484"/>
    <w:rsid w:val="00BE57D3"/>
    <w:rsid w:val="00BE70FE"/>
    <w:rsid w:val="00BF242B"/>
    <w:rsid w:val="00C15E81"/>
    <w:rsid w:val="00C6099B"/>
    <w:rsid w:val="00CA2C94"/>
    <w:rsid w:val="00CB6F76"/>
    <w:rsid w:val="00D00282"/>
    <w:rsid w:val="00D12057"/>
    <w:rsid w:val="00D1706C"/>
    <w:rsid w:val="00D23BEB"/>
    <w:rsid w:val="00D316FD"/>
    <w:rsid w:val="00D354BE"/>
    <w:rsid w:val="00D630AD"/>
    <w:rsid w:val="00D66A73"/>
    <w:rsid w:val="00D71575"/>
    <w:rsid w:val="00DA0881"/>
    <w:rsid w:val="00DA3B35"/>
    <w:rsid w:val="00DC720C"/>
    <w:rsid w:val="00DC7F31"/>
    <w:rsid w:val="00DE34FC"/>
    <w:rsid w:val="00DF604C"/>
    <w:rsid w:val="00E06BDA"/>
    <w:rsid w:val="00E13731"/>
    <w:rsid w:val="00E13D53"/>
    <w:rsid w:val="00E2097B"/>
    <w:rsid w:val="00E23DF5"/>
    <w:rsid w:val="00E343DE"/>
    <w:rsid w:val="00E55657"/>
    <w:rsid w:val="00E8379B"/>
    <w:rsid w:val="00E877A0"/>
    <w:rsid w:val="00E9360F"/>
    <w:rsid w:val="00EA696E"/>
    <w:rsid w:val="00EC3473"/>
    <w:rsid w:val="00EE2D86"/>
    <w:rsid w:val="00EE5155"/>
    <w:rsid w:val="00EE5868"/>
    <w:rsid w:val="00F072C5"/>
    <w:rsid w:val="00F43029"/>
    <w:rsid w:val="00F439F5"/>
    <w:rsid w:val="00F51C2E"/>
    <w:rsid w:val="00F6679A"/>
    <w:rsid w:val="00F74ED4"/>
    <w:rsid w:val="00FD6CA0"/>
    <w:rsid w:val="00FE3011"/>
    <w:rsid w:val="00FF2D3E"/>
    <w:rsid w:val="00FF55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FC"/>
    <w:pPr>
      <w:spacing w:after="200" w:line="276" w:lineRule="auto"/>
    </w:pPr>
    <w:rPr>
      <w:rFonts w:cs="Calibr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B073A7"/>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odap">
    <w:name w:val="footer"/>
    <w:basedOn w:val="Normal"/>
    <w:link w:val="RodapChar"/>
    <w:uiPriority w:val="99"/>
    <w:rsid w:val="00515C9D"/>
    <w:pPr>
      <w:tabs>
        <w:tab w:val="center" w:pos="4419"/>
        <w:tab w:val="right" w:pos="8838"/>
      </w:tabs>
      <w:spacing w:after="0" w:line="240" w:lineRule="auto"/>
    </w:pPr>
    <w:rPr>
      <w:sz w:val="24"/>
      <w:szCs w:val="24"/>
    </w:rPr>
  </w:style>
  <w:style w:type="character" w:customStyle="1" w:styleId="RodapChar">
    <w:name w:val="Rodapé Char"/>
    <w:basedOn w:val="Fontepargpadro"/>
    <w:link w:val="Rodap"/>
    <w:uiPriority w:val="99"/>
    <w:locked/>
    <w:rsid w:val="00515C9D"/>
    <w:rPr>
      <w:rFonts w:ascii="Times New Roman" w:hAnsi="Times New Roman" w:cs="Times New Roman"/>
      <w:sz w:val="24"/>
      <w:szCs w:val="24"/>
      <w:lang w:eastAsia="pt-BR"/>
    </w:rPr>
  </w:style>
  <w:style w:type="character" w:styleId="Hyperlink">
    <w:name w:val="Hyperlink"/>
    <w:basedOn w:val="Fontepargpadro"/>
    <w:uiPriority w:val="99"/>
    <w:rsid w:val="00515C9D"/>
    <w:rPr>
      <w:color w:val="0000FF"/>
      <w:u w:val="single"/>
    </w:rPr>
  </w:style>
  <w:style w:type="paragraph" w:styleId="Textodebalo">
    <w:name w:val="Balloon Text"/>
    <w:basedOn w:val="Normal"/>
    <w:link w:val="TextodebaloChar"/>
    <w:uiPriority w:val="99"/>
    <w:semiHidden/>
    <w:rsid w:val="005E2E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5E2E57"/>
    <w:rPr>
      <w:rFonts w:ascii="Tahoma" w:hAnsi="Tahoma" w:cs="Tahoma"/>
      <w:sz w:val="16"/>
      <w:szCs w:val="16"/>
    </w:rPr>
  </w:style>
  <w:style w:type="paragraph" w:styleId="Cabealho">
    <w:name w:val="header"/>
    <w:basedOn w:val="Normal"/>
    <w:link w:val="CabealhoChar"/>
    <w:uiPriority w:val="99"/>
    <w:semiHidden/>
    <w:rsid w:val="007E2A0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7E2A08"/>
  </w:style>
  <w:style w:type="paragraph" w:styleId="MapadoDocumento">
    <w:name w:val="Document Map"/>
    <w:basedOn w:val="Normal"/>
    <w:link w:val="MapadoDocumentoChar"/>
    <w:uiPriority w:val="99"/>
    <w:semiHidden/>
    <w:rsid w:val="00710C4A"/>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locked/>
    <w:rsid w:val="00E55657"/>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psfg@gmail.com" TargetMode="External"/><Relationship Id="rId13" Type="http://schemas.openxmlformats.org/officeDocument/2006/relationships/hyperlink" Target="mailto:cepsfg@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mailto:cepsfg@gmail.com" TargetMode="External"/><Relationship Id="rId2" Type="http://schemas.openxmlformats.org/officeDocument/2006/relationships/styles" Target="styles.xml"/><Relationship Id="rId16" Type="http://schemas.openxmlformats.org/officeDocument/2006/relationships/hyperlink" Target="mailto:cepsfg@gmail.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epsfg@gmail.com" TargetMode="External"/><Relationship Id="rId5" Type="http://schemas.openxmlformats.org/officeDocument/2006/relationships/footnotes" Target="footnotes.xml"/><Relationship Id="rId15" Type="http://schemas.openxmlformats.org/officeDocument/2006/relationships/hyperlink" Target="mailto:cepsfg@gmail.com" TargetMode="External"/><Relationship Id="rId10" Type="http://schemas.openxmlformats.org/officeDocument/2006/relationships/hyperlink" Target="mailto:cepsfg@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epsfg@gmail.com" TargetMode="External"/><Relationship Id="rId14" Type="http://schemas.openxmlformats.org/officeDocument/2006/relationships/hyperlink" Target="mailto:cepsf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78A07-3D51-42F7-87F3-0701CCC4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6087</Words>
  <Characters>32872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GOVERNO DO ESTADO DE GOIÁS</Company>
  <LinksUpToDate>false</LinksUpToDate>
  <CharactersWithSpaces>38882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dpfiscall</dc:creator>
  <cp:lastModifiedBy>ana.reis</cp:lastModifiedBy>
  <cp:revision>2</cp:revision>
  <cp:lastPrinted>2012-01-11T11:27:00Z</cp:lastPrinted>
  <dcterms:created xsi:type="dcterms:W3CDTF">2012-02-24T12:20:00Z</dcterms:created>
  <dcterms:modified xsi:type="dcterms:W3CDTF">2012-02-24T12:20:00Z</dcterms:modified>
</cp:coreProperties>
</file>